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128" w:rsidRDefault="00EA7128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86590" w:rsidRPr="00A76BD8" w:rsidRDefault="00E86590" w:rsidP="00E8659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3CC2F0F" wp14:editId="6B361655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60B53" w:rsidRPr="0047758F" w:rsidRDefault="00260B53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652A07"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EA7128"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652A07"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4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.0</w:t>
      </w:r>
      <w:r w:rsidR="00652A07"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.2025 г.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EA7128" w:rsidRPr="0047758F" w:rsidRDefault="00EA7128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A7128" w:rsidRPr="0047758F" w:rsidRDefault="00EA7128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758F" w:rsidRPr="0047758F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47758F" w:rsidRPr="0047758F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№ 53</w:t>
      </w:r>
    </w:p>
    <w:p w:rsidR="0047758F" w:rsidRPr="0047758F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47758F" w:rsidRPr="0047758F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24.09.2025год.</w:t>
      </w:r>
    </w:p>
    <w:p w:rsidR="0047758F" w:rsidRPr="0047758F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7758F" w:rsidRPr="0047758F" w:rsidRDefault="0047758F" w:rsidP="0047758F">
      <w:pPr>
        <w:pStyle w:val="NormalWeb"/>
        <w:shd w:val="clear" w:color="auto" w:fill="FFFFFF"/>
        <w:ind w:firstLine="708"/>
        <w:jc w:val="both"/>
        <w:rPr>
          <w:rFonts w:eastAsiaTheme="minorHAnsi"/>
          <w:bCs/>
          <w:lang w:val="en-US" w:eastAsia="en-US"/>
        </w:rPr>
      </w:pPr>
      <w:r w:rsidRPr="0047758F">
        <w:rPr>
          <w:b/>
          <w:bCs/>
        </w:rPr>
        <w:t>Относно:</w:t>
      </w:r>
      <w:r w:rsidRPr="0047758F">
        <w:rPr>
          <w:rFonts w:eastAsiaTheme="minorHAnsi"/>
          <w:b/>
          <w:bCs/>
          <w:lang w:val="en-US" w:eastAsia="en-US"/>
        </w:rPr>
        <w:t xml:space="preserve"> </w:t>
      </w:r>
      <w:r w:rsidRPr="0047758F">
        <w:rPr>
          <w:rFonts w:eastAsiaTheme="minorHAnsi"/>
          <w:bCs/>
          <w:lang w:val="en-US" w:eastAsia="en-US"/>
        </w:rPr>
        <w:t>Приемане на Прогноза на община Трекляно за периода 2025-2028 г.</w:t>
      </w:r>
    </w:p>
    <w:p w:rsidR="0047758F" w:rsidRPr="0047758F" w:rsidRDefault="0047758F" w:rsidP="0047758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Мотиви: </w:t>
      </w:r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>Съгласно изискванията на Закона за публичните финанси Общинския съвет одобрява бюджетната прогноза на общината при спазване на изискванията и сроковете предвидени в  БЮ № 3/17.09.2025 г .В настоящата бюджетна прогноза е планирано реалистична оценка за изпълнение на приходите от общинския бюджет. Анализа е направен на база на база изпълнението за няколко предходни години. Базата за разработване на трансферите за местни дейности и целева субсидия за капиталови разходи за периода 2026-2028 е заложена на база първаночалния бюджет на община Трекляно за 2025 г. при стриктно спазване на изискванията на БЮ № 3/17.09.2025 г.</w:t>
      </w:r>
    </w:p>
    <w:p w:rsidR="0047758F" w:rsidRPr="0047758F" w:rsidRDefault="0047758F" w:rsidP="004775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Cs/>
          <w:sz w:val="24"/>
          <w:szCs w:val="24"/>
        </w:rPr>
        <w:t>На основание чл.21</w:t>
      </w:r>
      <w:proofErr w:type="gramStart"/>
      <w:r w:rsidRPr="0047758F">
        <w:rPr>
          <w:rFonts w:ascii="Times New Roman" w:hAnsi="Times New Roman" w:cs="Times New Roman"/>
          <w:bCs/>
          <w:sz w:val="24"/>
          <w:szCs w:val="24"/>
        </w:rPr>
        <w:t>,ал.2</w:t>
      </w:r>
      <w:proofErr w:type="gramEnd"/>
      <w:r w:rsidRPr="0047758F">
        <w:rPr>
          <w:rFonts w:ascii="Times New Roman" w:hAnsi="Times New Roman" w:cs="Times New Roman"/>
          <w:bCs/>
          <w:sz w:val="24"/>
          <w:szCs w:val="24"/>
        </w:rPr>
        <w:t xml:space="preserve"> във връзка с   чл. </w:t>
      </w:r>
      <w:proofErr w:type="gramStart"/>
      <w:r w:rsidRPr="0047758F">
        <w:rPr>
          <w:rFonts w:ascii="Times New Roman" w:hAnsi="Times New Roman" w:cs="Times New Roman"/>
          <w:bCs/>
          <w:sz w:val="24"/>
          <w:szCs w:val="24"/>
        </w:rPr>
        <w:t>21, ал.</w:t>
      </w:r>
      <w:proofErr w:type="gramEnd"/>
      <w:r w:rsidRPr="004775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7758F">
        <w:rPr>
          <w:rFonts w:ascii="Times New Roman" w:hAnsi="Times New Roman" w:cs="Times New Roman"/>
          <w:bCs/>
          <w:sz w:val="24"/>
          <w:szCs w:val="24"/>
        </w:rPr>
        <w:t>1, т. 12</w:t>
      </w:r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>, чл.</w:t>
      </w:r>
      <w:proofErr w:type="gramEnd"/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27, ал. 3 </w:t>
      </w:r>
      <w:r w:rsidRPr="0047758F">
        <w:rPr>
          <w:rFonts w:ascii="Times New Roman" w:hAnsi="Times New Roman" w:cs="Times New Roman"/>
          <w:bCs/>
          <w:sz w:val="24"/>
          <w:szCs w:val="24"/>
        </w:rPr>
        <w:t xml:space="preserve"> от Закона за местното самоуправление и местната администрация и чл. </w:t>
      </w:r>
      <w:proofErr w:type="gramStart"/>
      <w:r w:rsidRPr="0047758F">
        <w:rPr>
          <w:rFonts w:ascii="Times New Roman" w:hAnsi="Times New Roman" w:cs="Times New Roman"/>
          <w:bCs/>
          <w:sz w:val="24"/>
          <w:szCs w:val="24"/>
        </w:rPr>
        <w:t>83 ал.</w:t>
      </w:r>
      <w:proofErr w:type="gramEnd"/>
      <w:r w:rsidRPr="0047758F">
        <w:rPr>
          <w:rFonts w:ascii="Times New Roman" w:hAnsi="Times New Roman" w:cs="Times New Roman"/>
          <w:bCs/>
          <w:sz w:val="24"/>
          <w:szCs w:val="24"/>
        </w:rPr>
        <w:t xml:space="preserve"> 2 от Закона за публичните финанси във връзка с Решение на Министерски съвет № 474/17.07.2025 г. за бюджетната процедура за 2026 г. и Указание БЮ № 3/17.09.2025 г. на Министерство на финансите за подготовка и представяне на </w:t>
      </w:r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>втори</w:t>
      </w:r>
      <w:r w:rsidRPr="0047758F">
        <w:rPr>
          <w:rFonts w:ascii="Times New Roman" w:hAnsi="Times New Roman" w:cs="Times New Roman"/>
          <w:bCs/>
          <w:sz w:val="24"/>
          <w:szCs w:val="24"/>
        </w:rPr>
        <w:t xml:space="preserve"> етап на бюджетните прогнози на ПРБ за периода 2026- 2028 г.,</w:t>
      </w: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и резултата от гласувалите 10 „ЗА“, „Против</w:t>
      </w:r>
      <w:proofErr w:type="gramStart"/>
      <w:r w:rsidRPr="0047758F">
        <w:rPr>
          <w:rFonts w:ascii="Times New Roman" w:hAnsi="Times New Roman" w:cs="Times New Roman"/>
          <w:sz w:val="24"/>
          <w:szCs w:val="24"/>
          <w:lang w:val="bg-BG"/>
        </w:rPr>
        <w:t>“ –</w:t>
      </w:r>
      <w:proofErr w:type="gramEnd"/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няма, „Въздържали се „ - няма, Общинския съвет</w:t>
      </w:r>
    </w:p>
    <w:p w:rsidR="0047758F" w:rsidRPr="0047758F" w:rsidRDefault="0047758F" w:rsidP="0047758F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7758F" w:rsidRPr="0047758F" w:rsidRDefault="0047758F" w:rsidP="0047758F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58F">
        <w:rPr>
          <w:rFonts w:ascii="Times New Roman" w:hAnsi="Times New Roman" w:cs="Times New Roman"/>
          <w:b/>
          <w:bCs/>
          <w:sz w:val="24"/>
          <w:szCs w:val="24"/>
        </w:rPr>
        <w:t>Р Е Ш И:</w:t>
      </w:r>
    </w:p>
    <w:p w:rsidR="0047758F" w:rsidRPr="0047758F" w:rsidRDefault="0047758F" w:rsidP="0047758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1.</w:t>
      </w:r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>Общински съвет Трекляно приема бюджетна прогноза на община Трекляно за периода 2026 – 2028 г.</w:t>
      </w:r>
    </w:p>
    <w:p w:rsidR="0047758F" w:rsidRPr="0047758F" w:rsidRDefault="0047758F" w:rsidP="0047758F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2.</w:t>
      </w:r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>Приема съгласно Приложение № 8 «Прогноза за периода 2026-2028 г. на постъпленията от местни приходи и разходите за местни дейности»</w:t>
      </w:r>
    </w:p>
    <w:p w:rsidR="0047758F" w:rsidRPr="0047758F" w:rsidRDefault="0047758F" w:rsidP="0047758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3.</w:t>
      </w:r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>Приема съгласно Приложение № 1 «Прогноза на показателите за поети ангажименти и за задължения за разходи за периода 2026-2028 г.»</w:t>
      </w:r>
    </w:p>
    <w:p w:rsidR="0047758F" w:rsidRPr="0047758F" w:rsidRDefault="0047758F" w:rsidP="0047758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sz w:val="24"/>
          <w:szCs w:val="24"/>
          <w:lang w:val="bg-BG"/>
        </w:rPr>
        <w:t>4.</w:t>
      </w:r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>Приема съгласно Приложение № 6г «Прогноза за общинския дълг“ – община Трекляно няма общински дълг и няма намерения да образува такъв. </w:t>
      </w:r>
    </w:p>
    <w:p w:rsidR="0047758F" w:rsidRPr="0047758F" w:rsidRDefault="0047758F" w:rsidP="0047758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sz w:val="24"/>
          <w:szCs w:val="24"/>
          <w:lang w:val="bg-BG"/>
        </w:rPr>
        <w:t>5</w:t>
      </w:r>
      <w:r w:rsidRPr="0047758F">
        <w:rPr>
          <w:rFonts w:ascii="Times New Roman" w:hAnsi="Times New Roman" w:cs="Times New Roman"/>
          <w:bCs/>
          <w:sz w:val="24"/>
          <w:szCs w:val="24"/>
          <w:lang w:val="bg-BG"/>
        </w:rPr>
        <w:t>. Общински съвет Трекляно задължава Кмета на община Трекляно да предостави настоящето решение на Министерство на финансите в едно с бюджетната прогоноза и приложенията към нея.</w:t>
      </w:r>
    </w:p>
    <w:p w:rsidR="0047758F" w:rsidRPr="0047758F" w:rsidRDefault="0047758F" w:rsidP="0047758F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67F2E" w:rsidRPr="0047758F" w:rsidRDefault="00767F2E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2A07" w:rsidRPr="0047758F" w:rsidRDefault="00652A07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2A07" w:rsidRPr="0047758F" w:rsidRDefault="00652A07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2A07" w:rsidRPr="0047758F" w:rsidRDefault="00652A07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2A07" w:rsidRPr="0047758F" w:rsidRDefault="00652A07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2A07" w:rsidRPr="0047758F" w:rsidRDefault="00652A07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2A07" w:rsidRPr="0047758F" w:rsidRDefault="00652A07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2A07" w:rsidRPr="0047758F" w:rsidRDefault="00652A07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67F2E" w:rsidRPr="0047758F" w:rsidRDefault="00767F2E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47A2A" w:rsidRPr="0047758F" w:rsidRDefault="00447A2A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47A2A" w:rsidRPr="0047758F" w:rsidRDefault="00447A2A" w:rsidP="00447A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47A2A" w:rsidRPr="0047758F" w:rsidRDefault="00447A2A" w:rsidP="00447A2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47A2A" w:rsidRPr="0047758F" w:rsidRDefault="00447A2A" w:rsidP="00447A2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767F2E"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</w:t>
      </w: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/г-жа М.Боянова /    </w:t>
      </w:r>
    </w:p>
    <w:p w:rsidR="00767F2E" w:rsidRDefault="00767F2E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24C64" w:rsidRDefault="00724C64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24C64" w:rsidRDefault="00724C64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24C64" w:rsidRDefault="00724C64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24C64" w:rsidRPr="0047758F" w:rsidRDefault="00724C64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47758F" w:rsidRDefault="00447A2A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47A2A" w:rsidRPr="0047758F" w:rsidRDefault="00447A2A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47A2A" w:rsidRPr="0047758F" w:rsidRDefault="00447A2A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0E0F0D" w:rsidRDefault="000E0F0D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Default="0047758F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Default="0047758F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Default="0047758F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Default="0047758F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Default="0047758F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Default="0047758F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Default="0047758F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Default="0047758F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72DB3" w:rsidRDefault="00272DB3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72DB3" w:rsidRPr="007D71DA" w:rsidRDefault="00272DB3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A76BD8" w:rsidRDefault="000E0F0D" w:rsidP="000E0F0D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C0D0118" wp14:editId="09EFC320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6" name="Picture 6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E0F0D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E0F0D" w:rsidRPr="00A76BD8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0E0F0D" w:rsidRPr="00A76BD8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47758F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EA7128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47758F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47758F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0E0F0D" w:rsidRPr="00A76BD8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0E0F0D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47758F" w:rsidRDefault="0047758F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72DB3" w:rsidRPr="00272DB3" w:rsidRDefault="00272DB3" w:rsidP="00272DB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272DB3" w:rsidRPr="00272DB3" w:rsidRDefault="00272DB3" w:rsidP="00272DB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b/>
          <w:sz w:val="24"/>
          <w:szCs w:val="24"/>
          <w:lang w:val="bg-BG"/>
        </w:rPr>
        <w:t>№ 54</w:t>
      </w:r>
    </w:p>
    <w:p w:rsidR="00272DB3" w:rsidRPr="00272DB3" w:rsidRDefault="00272DB3" w:rsidP="00272DB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272DB3" w:rsidRPr="00272DB3" w:rsidRDefault="00272DB3" w:rsidP="00272DB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24.09.2025год.</w:t>
      </w:r>
    </w:p>
    <w:p w:rsidR="00272DB3" w:rsidRPr="00272DB3" w:rsidRDefault="00272DB3" w:rsidP="00272D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72DB3" w:rsidRPr="00272DB3" w:rsidRDefault="00272DB3" w:rsidP="00272D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72DB3" w:rsidRPr="00272DB3" w:rsidRDefault="00272DB3" w:rsidP="00272DB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</w:t>
      </w:r>
      <w:r w:rsidRPr="00272DB3">
        <w:rPr>
          <w:rFonts w:ascii="Times New Roman" w:hAnsi="Times New Roman" w:cs="Times New Roman"/>
          <w:b/>
          <w:sz w:val="24"/>
          <w:szCs w:val="24"/>
        </w:rPr>
        <w:t>О</w:t>
      </w:r>
      <w:r w:rsidRPr="00272DB3">
        <w:rPr>
          <w:rFonts w:ascii="Times New Roman" w:hAnsi="Times New Roman" w:cs="Times New Roman"/>
          <w:b/>
          <w:sz w:val="24"/>
          <w:szCs w:val="24"/>
          <w:lang w:val="bg-BG"/>
        </w:rPr>
        <w:t>тносно</w:t>
      </w:r>
      <w:r w:rsidRPr="00272DB3">
        <w:rPr>
          <w:rFonts w:ascii="Times New Roman" w:hAnsi="Times New Roman" w:cs="Times New Roman"/>
          <w:b/>
          <w:sz w:val="24"/>
          <w:szCs w:val="24"/>
        </w:rPr>
        <w:t>:</w:t>
      </w:r>
      <w:r w:rsidRPr="00272DB3">
        <w:rPr>
          <w:rFonts w:ascii="Times New Roman" w:hAnsi="Times New Roman" w:cs="Times New Roman"/>
          <w:sz w:val="24"/>
          <w:szCs w:val="24"/>
        </w:rPr>
        <w:t xml:space="preserve"> </w:t>
      </w:r>
      <w:r w:rsidRPr="00272DB3">
        <w:rPr>
          <w:rFonts w:ascii="Times New Roman" w:hAnsi="Times New Roman" w:cs="Times New Roman"/>
          <w:sz w:val="24"/>
          <w:szCs w:val="24"/>
          <w:lang w:val="bg-BG"/>
        </w:rPr>
        <w:t>Писмо № ОА-Х/ 09.09.2025г.на Областния управител</w:t>
      </w:r>
      <w:proofErr w:type="gramStart"/>
      <w:r w:rsidRPr="00272DB3">
        <w:rPr>
          <w:rFonts w:ascii="Times New Roman" w:hAnsi="Times New Roman" w:cs="Times New Roman"/>
          <w:sz w:val="24"/>
          <w:szCs w:val="24"/>
          <w:lang w:val="bg-BG"/>
        </w:rPr>
        <w:t>,за</w:t>
      </w:r>
      <w:proofErr w:type="gramEnd"/>
      <w:r w:rsidRPr="00272DB3">
        <w:rPr>
          <w:rFonts w:ascii="Times New Roman" w:hAnsi="Times New Roman" w:cs="Times New Roman"/>
          <w:sz w:val="24"/>
          <w:szCs w:val="24"/>
          <w:lang w:val="bg-BG"/>
        </w:rPr>
        <w:t xml:space="preserve"> разработване на Анализ на потребностите за подкрепа за личностно развитие на децата и учениците на територията на община Трекляно.</w:t>
      </w:r>
    </w:p>
    <w:p w:rsidR="00272DB3" w:rsidRPr="00272DB3" w:rsidRDefault="00272DB3" w:rsidP="00272DB3">
      <w:pPr>
        <w:tabs>
          <w:tab w:val="left" w:pos="606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Мотиви:</w:t>
      </w:r>
      <w:r w:rsidRPr="00272DB3">
        <w:rPr>
          <w:rFonts w:ascii="Times New Roman" w:hAnsi="Times New Roman" w:cs="Times New Roman"/>
          <w:sz w:val="24"/>
          <w:szCs w:val="24"/>
        </w:rPr>
        <w:t xml:space="preserve">  </w:t>
      </w:r>
      <w:r w:rsidRPr="00272DB3">
        <w:rPr>
          <w:rFonts w:ascii="Times New Roman" w:hAnsi="Times New Roman" w:cs="Times New Roman"/>
          <w:sz w:val="24"/>
          <w:szCs w:val="24"/>
          <w:lang w:val="bg-BG"/>
        </w:rPr>
        <w:t>На основание чл.17,ал.1,т.3,чл.21,ал.1,т.12 от ЗМСМА и чл.196 от ЗУПО, в сила от 01.08.2016г. общините се задължават да изготвят Анализ на потребностите за подкрепа за личностно развитие на децата и учениците.</w:t>
      </w:r>
    </w:p>
    <w:p w:rsidR="00272DB3" w:rsidRPr="00272DB3" w:rsidRDefault="00272DB3" w:rsidP="00272DB3">
      <w:pPr>
        <w:tabs>
          <w:tab w:val="left" w:pos="606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sz w:val="24"/>
          <w:szCs w:val="24"/>
          <w:lang w:val="bg-BG"/>
        </w:rPr>
        <w:t xml:space="preserve">         Проекта на анализ не противоречи на правото на Европейския съюз. Той е в съответствие с новия Закон за предучилищно и училищно образование.</w:t>
      </w:r>
    </w:p>
    <w:p w:rsidR="00272DB3" w:rsidRPr="00272DB3" w:rsidRDefault="00272DB3" w:rsidP="00272DB3">
      <w:pPr>
        <w:tabs>
          <w:tab w:val="left" w:pos="606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sz w:val="24"/>
          <w:szCs w:val="24"/>
          <w:lang w:val="bg-BG"/>
        </w:rPr>
        <w:t xml:space="preserve">        Не противоречи и на други нормативни актове, приети от законодателната и изпълнителна власт в РБ.</w:t>
      </w:r>
    </w:p>
    <w:p w:rsidR="00272DB3" w:rsidRPr="00272DB3" w:rsidRDefault="00272DB3" w:rsidP="00272D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sz w:val="24"/>
          <w:szCs w:val="24"/>
          <w:lang w:val="bg-BG"/>
        </w:rPr>
        <w:t xml:space="preserve"> На основание чл. 21,ал.2 във връзка с чл. 21, ал.1,т.12 ,чл.17,ал.1,т.3,чл.21, от ЗМСМА и чл.196 от ЗУПО, в сила от 01.08.2016г., и резултата от гласувалите 10 „ЗА“, „Против“ – няма, „Въздържали се „ - няма, Общинския съвет</w:t>
      </w:r>
    </w:p>
    <w:p w:rsidR="00272DB3" w:rsidRPr="00272DB3" w:rsidRDefault="00272DB3" w:rsidP="00272DB3">
      <w:pPr>
        <w:tabs>
          <w:tab w:val="left" w:pos="60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b/>
          <w:sz w:val="24"/>
          <w:szCs w:val="24"/>
          <w:lang w:val="bg-BG"/>
        </w:rPr>
        <w:t>Р Е Ш И:</w:t>
      </w:r>
    </w:p>
    <w:p w:rsidR="00272DB3" w:rsidRPr="00272DB3" w:rsidRDefault="00272DB3" w:rsidP="00272DB3">
      <w:pPr>
        <w:tabs>
          <w:tab w:val="left" w:pos="-142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sz w:val="24"/>
          <w:szCs w:val="24"/>
          <w:lang w:val="bg-BG"/>
        </w:rPr>
        <w:tab/>
        <w:t>1.ОбС Трекляно приема така предложения Анализ на потребностите за подкрепа за личностно развитие на децата и учениците за 2024/ 2025 учебна година в община Трекляно.</w:t>
      </w:r>
    </w:p>
    <w:p w:rsidR="00272DB3" w:rsidRPr="00272DB3" w:rsidRDefault="00272DB3" w:rsidP="00272DB3">
      <w:pPr>
        <w:tabs>
          <w:tab w:val="left" w:pos="-142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72DB3">
        <w:rPr>
          <w:rFonts w:ascii="Times New Roman" w:hAnsi="Times New Roman" w:cs="Times New Roman"/>
          <w:sz w:val="24"/>
          <w:szCs w:val="24"/>
          <w:lang w:val="bg-BG"/>
        </w:rPr>
        <w:tab/>
        <w:t>2.Приетия Анализ да бъде изпратен на Областна администрация гр.Кюстендил.</w:t>
      </w:r>
    </w:p>
    <w:p w:rsidR="000E0F0D" w:rsidRPr="00235130" w:rsidRDefault="000E0F0D" w:rsidP="000E0F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0E0F0D" w:rsidRPr="00235130" w:rsidRDefault="000E0F0D" w:rsidP="000E0F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0E0F0D" w:rsidRPr="00235130" w:rsidRDefault="000E0F0D" w:rsidP="000E0F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0E0F0D" w:rsidRDefault="000E0F0D" w:rsidP="000E0F0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  <w:r w:rsidR="00272DB3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0E0F0D" w:rsidRPr="007D71DA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0E0F0D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7D71DA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A76BD8" w:rsidRDefault="00EA7128" w:rsidP="00EA712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97431CA" wp14:editId="39A6D90A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3" name="Picture 3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A7128" w:rsidRPr="00A76BD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От Протокол №</w:t>
      </w:r>
      <w:r w:rsidR="0047758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9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47758F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47758F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Pr="0031222D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222D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47758F" w:rsidRPr="0031222D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222D">
        <w:rPr>
          <w:rFonts w:ascii="Times New Roman" w:hAnsi="Times New Roman" w:cs="Times New Roman"/>
          <w:b/>
          <w:sz w:val="24"/>
          <w:szCs w:val="24"/>
          <w:lang w:val="bg-BG"/>
        </w:rPr>
        <w:t>№ 55</w:t>
      </w:r>
    </w:p>
    <w:p w:rsidR="0047758F" w:rsidRPr="0031222D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222D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47758F" w:rsidRPr="0031222D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222D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24.09.2025год.</w:t>
      </w:r>
    </w:p>
    <w:p w:rsidR="0047758F" w:rsidRPr="0031222D" w:rsidRDefault="0047758F" w:rsidP="0047758F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758F" w:rsidRPr="0031222D" w:rsidRDefault="0047758F" w:rsidP="0047758F">
      <w:pPr>
        <w:rPr>
          <w:rFonts w:ascii="Times New Roman" w:hAnsi="Times New Roman" w:cs="Times New Roman"/>
          <w:sz w:val="24"/>
          <w:szCs w:val="24"/>
        </w:rPr>
      </w:pPr>
    </w:p>
    <w:p w:rsidR="0047758F" w:rsidRPr="0031222D" w:rsidRDefault="0047758F" w:rsidP="0047758F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1222D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1222D">
        <w:rPr>
          <w:rFonts w:ascii="Times New Roman" w:hAnsi="Times New Roman" w:cs="Times New Roman"/>
          <w:b/>
          <w:sz w:val="24"/>
          <w:szCs w:val="24"/>
        </w:rPr>
        <w:t>О</w:t>
      </w:r>
      <w:r w:rsidRPr="0031222D">
        <w:rPr>
          <w:rFonts w:ascii="Times New Roman" w:hAnsi="Times New Roman" w:cs="Times New Roman"/>
          <w:b/>
          <w:sz w:val="24"/>
          <w:szCs w:val="24"/>
          <w:lang w:val="bg-BG"/>
        </w:rPr>
        <w:t>тносно</w:t>
      </w:r>
      <w:r w:rsidRPr="0031222D">
        <w:rPr>
          <w:rFonts w:ascii="Times New Roman" w:hAnsi="Times New Roman" w:cs="Times New Roman"/>
          <w:b/>
          <w:sz w:val="24"/>
          <w:szCs w:val="24"/>
        </w:rPr>
        <w:t>:</w:t>
      </w:r>
      <w:r w:rsidRPr="0031222D">
        <w:rPr>
          <w:rFonts w:ascii="Times New Roman" w:hAnsi="Times New Roman" w:cs="Times New Roman"/>
          <w:sz w:val="24"/>
          <w:szCs w:val="24"/>
        </w:rPr>
        <w:t xml:space="preserve"> Приемане на Програма за енергийна ефективност на община Трекляно 2026-2030 год</w:t>
      </w:r>
      <w:r w:rsidRPr="0031222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7758F" w:rsidRPr="0031222D" w:rsidRDefault="0047758F" w:rsidP="004775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222D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31222D">
        <w:rPr>
          <w:rFonts w:ascii="Times New Roman" w:hAnsi="Times New Roman" w:cs="Times New Roman"/>
          <w:sz w:val="24"/>
          <w:szCs w:val="24"/>
        </w:rPr>
        <w:t xml:space="preserve">   В изпълнение на нормативните изисквания на чл. </w:t>
      </w:r>
      <w:proofErr w:type="gramStart"/>
      <w:r w:rsidRPr="0031222D">
        <w:rPr>
          <w:rFonts w:ascii="Times New Roman" w:hAnsi="Times New Roman" w:cs="Times New Roman"/>
          <w:sz w:val="24"/>
          <w:szCs w:val="24"/>
        </w:rPr>
        <w:t>12, ал.</w:t>
      </w:r>
      <w:proofErr w:type="gramEnd"/>
      <w:r w:rsidRPr="0031222D">
        <w:rPr>
          <w:rFonts w:ascii="Times New Roman" w:hAnsi="Times New Roman" w:cs="Times New Roman"/>
          <w:sz w:val="24"/>
          <w:szCs w:val="24"/>
        </w:rPr>
        <w:t xml:space="preserve"> 2 от Закона за енергийната ефективност (ЗEE) Община Трекляно е разработила Програма за енергийна ефективност за периода 2026-2030 </w:t>
      </w:r>
      <w:proofErr w:type="gramStart"/>
      <w:r w:rsidRPr="0031222D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31222D">
        <w:rPr>
          <w:rFonts w:ascii="Times New Roman" w:hAnsi="Times New Roman" w:cs="Times New Roman"/>
          <w:sz w:val="24"/>
          <w:szCs w:val="24"/>
        </w:rPr>
        <w:t xml:space="preserve"> която внасяме за приемане от Общинския съвет. </w:t>
      </w:r>
      <w:r w:rsidRPr="0031222D">
        <w:rPr>
          <w:rFonts w:ascii="Times New Roman" w:hAnsi="Times New Roman" w:cs="Times New Roman"/>
          <w:sz w:val="24"/>
          <w:szCs w:val="24"/>
          <w:lang w:val="ru-RU"/>
        </w:rPr>
        <w:t>Програмата е в съответствие с Указанията на АУЕР и е в изпълнение на Стратегията за устойчиво енергийно развитие на Република България до 2030 г. с хоризонт до 2050 г., Интегрираният план в областта на енергетиката и климата на Република България 2021-2030 г. (ИНПЕК) и с целите, заложени в актовете по чл. 5, ал. 3, т. 1 – 4 на ЗЕЕ - Национален план за действие по енергийна ефективност, Национален план за сгради с близко до нулево потребление на енергия, Национална дългосрочна програма за насърчаване на инвестиции за изпълнение на мерки за подобряване на енергийните характеристики на сградите от обществения и частния национален жилищен и търговски сграден фонд</w:t>
      </w:r>
      <w:r w:rsidRPr="0031222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1222D">
        <w:rPr>
          <w:rFonts w:ascii="Times New Roman" w:hAnsi="Times New Roman" w:cs="Times New Roman"/>
          <w:sz w:val="24"/>
          <w:szCs w:val="24"/>
        </w:rPr>
        <w:t>Изпълнението на програмата ще се отчита ежегодно пред АУЕР.</w:t>
      </w:r>
      <w:proofErr w:type="gramEnd"/>
    </w:p>
    <w:p w:rsidR="0047758F" w:rsidRPr="0031222D" w:rsidRDefault="0047758F" w:rsidP="004775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222D">
        <w:rPr>
          <w:rFonts w:ascii="Times New Roman" w:hAnsi="Times New Roman" w:cs="Times New Roman"/>
          <w:sz w:val="24"/>
          <w:szCs w:val="24"/>
        </w:rPr>
        <w:t>Общинската програма за енергийна ефективност цели да се намали нивото на енергопотребление в обектите – общинска собственост (сгради, инсталации, улично осветление и др.).</w:t>
      </w:r>
      <w:proofErr w:type="gramEnd"/>
      <w:r w:rsidRPr="003122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758F" w:rsidRPr="0031222D" w:rsidRDefault="0047758F" w:rsidP="004775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222D">
        <w:rPr>
          <w:rFonts w:ascii="Times New Roman" w:hAnsi="Times New Roman" w:cs="Times New Roman"/>
          <w:sz w:val="24"/>
          <w:szCs w:val="24"/>
        </w:rPr>
        <w:t xml:space="preserve">Главната стратегическа цел на програмата е:    </w:t>
      </w:r>
    </w:p>
    <w:p w:rsidR="0047758F" w:rsidRPr="0031222D" w:rsidRDefault="0047758F" w:rsidP="0047758F">
      <w:pPr>
        <w:ind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1222D">
        <w:rPr>
          <w:rFonts w:ascii="Times New Roman" w:hAnsi="Times New Roman" w:cs="Times New Roman"/>
          <w:b/>
          <w:iCs/>
          <w:sz w:val="24"/>
          <w:szCs w:val="24"/>
        </w:rPr>
        <w:t>Намаляване на потреблението на енергия в община Трекляно, чрез система от мерки за енергийна ефективност и балансирано оползотворяване на местните ресурси на основата на съвременни технологии за постигане на 0</w:t>
      </w:r>
      <w:proofErr w:type="gramStart"/>
      <w:r w:rsidRPr="0031222D">
        <w:rPr>
          <w:rFonts w:ascii="Times New Roman" w:hAnsi="Times New Roman" w:cs="Times New Roman"/>
          <w:b/>
          <w:iCs/>
          <w:sz w:val="24"/>
          <w:szCs w:val="24"/>
        </w:rPr>
        <w:t>,3</w:t>
      </w:r>
      <w:proofErr w:type="gramEnd"/>
      <w:r w:rsidRPr="0031222D">
        <w:rPr>
          <w:rFonts w:ascii="Times New Roman" w:hAnsi="Times New Roman" w:cs="Times New Roman"/>
          <w:b/>
          <w:iCs/>
          <w:sz w:val="24"/>
          <w:szCs w:val="24"/>
        </w:rPr>
        <w:t xml:space="preserve"> Gw/h икономия на енергия до 2030 г.</w:t>
      </w:r>
    </w:p>
    <w:p w:rsidR="0047758F" w:rsidRPr="0031222D" w:rsidRDefault="0047758F" w:rsidP="0047758F">
      <w:pPr>
        <w:spacing w:before="120" w:after="120"/>
        <w:ind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31222D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proofErr w:type="gramStart"/>
      <w:r w:rsidRPr="0031222D">
        <w:rPr>
          <w:rFonts w:ascii="Times New Roman" w:hAnsi="Times New Roman" w:cs="Times New Roman"/>
          <w:sz w:val="24"/>
          <w:szCs w:val="24"/>
        </w:rPr>
        <w:t>На  основание</w:t>
      </w:r>
      <w:proofErr w:type="gramEnd"/>
      <w:r w:rsidRPr="0031222D">
        <w:rPr>
          <w:rFonts w:ascii="Times New Roman" w:hAnsi="Times New Roman" w:cs="Times New Roman"/>
          <w:sz w:val="24"/>
          <w:szCs w:val="24"/>
        </w:rPr>
        <w:t xml:space="preserve"> </w:t>
      </w:r>
      <w:r w:rsidRPr="0031222D">
        <w:rPr>
          <w:rFonts w:ascii="Times New Roman" w:hAnsi="Times New Roman" w:cs="Times New Roman"/>
          <w:sz w:val="24"/>
          <w:szCs w:val="24"/>
          <w:lang w:val="bg-BG"/>
        </w:rPr>
        <w:t xml:space="preserve"> чл.21,ал.2 във връзка с </w:t>
      </w:r>
      <w:r w:rsidRPr="0031222D">
        <w:rPr>
          <w:rFonts w:ascii="Times New Roman" w:hAnsi="Times New Roman" w:cs="Times New Roman"/>
          <w:sz w:val="24"/>
          <w:szCs w:val="24"/>
        </w:rPr>
        <w:t>чл.21, ал.1, т.12</w:t>
      </w:r>
      <w:r w:rsidRPr="0031222D">
        <w:rPr>
          <w:rFonts w:ascii="Times New Roman" w:hAnsi="Times New Roman" w:cs="Times New Roman"/>
          <w:sz w:val="24"/>
          <w:szCs w:val="24"/>
          <w:lang w:val="bg-BG"/>
        </w:rPr>
        <w:t>,чл.27,ал.3</w:t>
      </w:r>
      <w:r w:rsidRPr="0031222D">
        <w:rPr>
          <w:rFonts w:ascii="Times New Roman" w:hAnsi="Times New Roman" w:cs="Times New Roman"/>
          <w:sz w:val="24"/>
          <w:szCs w:val="24"/>
        </w:rPr>
        <w:t xml:space="preserve"> от ЗМСМА и чл. </w:t>
      </w:r>
      <w:proofErr w:type="gramStart"/>
      <w:r w:rsidRPr="0031222D">
        <w:rPr>
          <w:rFonts w:ascii="Times New Roman" w:hAnsi="Times New Roman" w:cs="Times New Roman"/>
          <w:sz w:val="24"/>
          <w:szCs w:val="24"/>
        </w:rPr>
        <w:t>12, ал.</w:t>
      </w:r>
      <w:proofErr w:type="gramEnd"/>
      <w:r w:rsidRPr="0031222D">
        <w:rPr>
          <w:rFonts w:ascii="Times New Roman" w:hAnsi="Times New Roman" w:cs="Times New Roman"/>
          <w:sz w:val="24"/>
          <w:szCs w:val="24"/>
        </w:rPr>
        <w:t xml:space="preserve"> 2 от Закона за енергийната ефективност, </w:t>
      </w:r>
      <w:r w:rsidRPr="0031222D">
        <w:rPr>
          <w:rFonts w:ascii="Times New Roman" w:hAnsi="Times New Roman" w:cs="Times New Roman"/>
          <w:sz w:val="24"/>
          <w:szCs w:val="24"/>
          <w:lang w:val="bg-BG"/>
        </w:rPr>
        <w:t>и резултата от гласувалите 10 „ЗА“, „Против“ – няма, „Въздържали се „ - няма, Общинския съвет</w:t>
      </w:r>
    </w:p>
    <w:p w:rsidR="0047758F" w:rsidRPr="0031222D" w:rsidRDefault="0047758F" w:rsidP="0047758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22D">
        <w:rPr>
          <w:rFonts w:ascii="Times New Roman" w:hAnsi="Times New Roman" w:cs="Times New Roman"/>
          <w:b/>
          <w:sz w:val="24"/>
          <w:szCs w:val="24"/>
        </w:rPr>
        <w:t xml:space="preserve">Р Е Ш </w:t>
      </w:r>
      <w:r w:rsidRPr="0031222D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Pr="0031222D">
        <w:rPr>
          <w:rFonts w:ascii="Times New Roman" w:hAnsi="Times New Roman" w:cs="Times New Roman"/>
          <w:b/>
          <w:sz w:val="24"/>
          <w:szCs w:val="24"/>
        </w:rPr>
        <w:t>:</w:t>
      </w:r>
    </w:p>
    <w:p w:rsidR="0047758F" w:rsidRPr="0031222D" w:rsidRDefault="0047758F" w:rsidP="0047758F">
      <w:pPr>
        <w:numPr>
          <w:ilvl w:val="0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222D">
        <w:rPr>
          <w:rFonts w:ascii="Times New Roman" w:hAnsi="Times New Roman" w:cs="Times New Roman"/>
          <w:sz w:val="24"/>
          <w:szCs w:val="24"/>
        </w:rPr>
        <w:t>Общински съвет Трекляно приема Програма за енергийна ефективност на община Трекляно 2026-2030 г.</w:t>
      </w:r>
    </w:p>
    <w:p w:rsidR="0047758F" w:rsidRPr="0031222D" w:rsidRDefault="0047758F" w:rsidP="004775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7758F" w:rsidRPr="0031222D" w:rsidRDefault="0047758F" w:rsidP="0047758F">
      <w:pPr>
        <w:numPr>
          <w:ilvl w:val="0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222D">
        <w:rPr>
          <w:rFonts w:ascii="Times New Roman" w:hAnsi="Times New Roman" w:cs="Times New Roman"/>
          <w:sz w:val="24"/>
          <w:szCs w:val="24"/>
        </w:rPr>
        <w:t>Общински съвет Трекляно възлага на Кмета на Общината да публикува документа - Програма за енергийна ефективност на община Трекляно за периода 2026-2030 г. на официалната страница на общината в интернет.</w:t>
      </w:r>
    </w:p>
    <w:p w:rsidR="0047758F" w:rsidRPr="0031222D" w:rsidRDefault="0047758F" w:rsidP="0047758F">
      <w:p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1222D">
        <w:rPr>
          <w:rFonts w:ascii="Times New Roman" w:hAnsi="Times New Roman" w:cs="Times New Roman"/>
          <w:b/>
          <w:sz w:val="24"/>
          <w:szCs w:val="24"/>
        </w:rPr>
        <w:t>Приложение:</w:t>
      </w:r>
      <w:r w:rsidRPr="0031222D">
        <w:rPr>
          <w:rFonts w:ascii="Times New Roman" w:hAnsi="Times New Roman" w:cs="Times New Roman"/>
          <w:sz w:val="24"/>
          <w:szCs w:val="24"/>
        </w:rPr>
        <w:t xml:space="preserve"> Програма за енергийна ефективност на община Трекляно 2026-2030 г.</w:t>
      </w:r>
    </w:p>
    <w:p w:rsidR="0047758F" w:rsidRPr="0031222D" w:rsidRDefault="0047758F" w:rsidP="0047758F">
      <w:p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758F" w:rsidRPr="0031222D" w:rsidRDefault="0047758F" w:rsidP="004775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758F" w:rsidRPr="0031222D" w:rsidRDefault="0047758F" w:rsidP="004775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EA7128" w:rsidRPr="00235130" w:rsidRDefault="00EA7128" w:rsidP="00EA712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EA7128" w:rsidRPr="00235130" w:rsidRDefault="00EA7128" w:rsidP="00EA712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EA7128" w:rsidRPr="007D71DA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7D71DA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EA7128" w:rsidP="00EA71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397431CA" wp14:editId="39A6D90A">
            <wp:simplePos x="0" y="0"/>
            <wp:positionH relativeFrom="column">
              <wp:posOffset>-385445</wp:posOffset>
            </wp:positionH>
            <wp:positionV relativeFrom="paragraph">
              <wp:posOffset>-192405</wp:posOffset>
            </wp:positionV>
            <wp:extent cx="790575" cy="990600"/>
            <wp:effectExtent l="0" t="0" r="9525" b="0"/>
            <wp:wrapSquare wrapText="right"/>
            <wp:docPr id="5" name="Picture 5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EA7128" w:rsidRPr="00A76BD8" w:rsidRDefault="003C67EE" w:rsidP="00EA712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EA7128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EA7128"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A7128"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A7128" w:rsidRPr="00A76BD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B900B1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B900B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B900B1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407D" w:rsidRPr="003C407D" w:rsidRDefault="003C407D" w:rsidP="003C407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407D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3C407D" w:rsidRPr="003C407D" w:rsidRDefault="003C407D" w:rsidP="003C407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407D">
        <w:rPr>
          <w:rFonts w:ascii="Times New Roman" w:hAnsi="Times New Roman" w:cs="Times New Roman"/>
          <w:b/>
          <w:sz w:val="24"/>
          <w:szCs w:val="24"/>
          <w:lang w:val="bg-BG"/>
        </w:rPr>
        <w:t>№ 56</w:t>
      </w:r>
    </w:p>
    <w:p w:rsidR="003C407D" w:rsidRPr="003C407D" w:rsidRDefault="003C407D" w:rsidP="003C407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407D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3C407D" w:rsidRPr="003C407D" w:rsidRDefault="003C407D" w:rsidP="003C407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407D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24.09.2025год.</w:t>
      </w:r>
    </w:p>
    <w:p w:rsidR="003C407D" w:rsidRPr="003C407D" w:rsidRDefault="003C407D" w:rsidP="003C407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407D" w:rsidRPr="003C407D" w:rsidRDefault="003C407D" w:rsidP="003C407D">
      <w:pPr>
        <w:pStyle w:val="NormalWeb"/>
        <w:shd w:val="clear" w:color="auto" w:fill="FFFFFF"/>
        <w:spacing w:before="0" w:beforeAutospacing="0" w:after="0" w:afterAutospacing="0"/>
        <w:ind w:firstLine="357"/>
        <w:jc w:val="both"/>
      </w:pPr>
    </w:p>
    <w:p w:rsidR="003C407D" w:rsidRPr="003C407D" w:rsidRDefault="003C407D" w:rsidP="003C407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 w:eastAsia="zh-CN"/>
        </w:rPr>
      </w:pPr>
      <w:r w:rsidRPr="003C407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Относно</w:t>
      </w:r>
      <w:r w:rsidRPr="003C407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П</w:t>
      </w:r>
      <w:r w:rsidRPr="003C407D">
        <w:rPr>
          <w:rFonts w:ascii="Times New Roman" w:hAnsi="Times New Roman" w:cs="Times New Roman"/>
          <w:sz w:val="24"/>
          <w:szCs w:val="24"/>
          <w:lang w:val="bg-BG" w:eastAsia="zh-CN"/>
        </w:rPr>
        <w:t>роект на наредба за изменение и допълнение на подзаконови нормативни актове ,приети от общински съвет – Трекляно.</w:t>
      </w:r>
    </w:p>
    <w:p w:rsidR="003C407D" w:rsidRPr="003C407D" w:rsidRDefault="003C407D" w:rsidP="003C407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bg-BG" w:eastAsia="zh-CN"/>
        </w:rPr>
      </w:pP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val="bg-BG" w:eastAsia="zh-CN"/>
        </w:rPr>
        <w:t>Мотиви и причини,</w:t>
      </w: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които налагат приемането на Наредба за изменение и допълнение на подзаконови нормативни актове, приети от Общински съвет 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val="bg-BG" w:eastAsia="zh-CN"/>
        </w:rPr>
        <w:t xml:space="preserve">. Основание -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 чл.21 ал.(2)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от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ЗМСМА и 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§ 6, ал.1, т.2 от ПЗР на Закона за въвеждане на еврото в Република България /ЗВЕРБ/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val="bg-BG" w:eastAsia="zh-CN"/>
        </w:rPr>
        <w:t>.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Наличие на нормативна уредба от по-висок ранг на национално ниво.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На 07.08.2024г.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беше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приет Закон за въвеждане на еврото в Република България, обн., ДВ, бр. 70 от 20.08.2024 г. С § 6, ал.1, т.2 от ПЗР на закона държавните органи и органите на местното самоуправление са задължени да приведат съществуващата подзаконова нормативна база в съответствие с изискванията на закона, като ал.2 на пар.6 от ПЗР на закона изрично разпорежда, че извършените изменения и допълнения в актовете по ал. 1, т. 2 влизат в сила от датата на въвеждане на еврото в Република България. В изпълнение на цитираното законово задължение всички действащи подзаконови нормативни актове на територията на община Трекляно, относно задължения за заплащане на данъци, такси, цени на услуги, глоби, имуществени санкции, финансово подпомагане и стимулиране, изисквания за посочване равностойност на имущество в лева, както и всички други разпоредби, съдържащи цифров израз в български лева следва да се превалутират по реда на чл.12 от закона, като числовата стойност в левове се раздели на пълната числова стойност на официалния валутен курс, изразен с шест цифри с всичките пет знака след десетичната запетая, като официалният валутен курс не се закръглява или съкращава.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Получената сума след превалутиране съгласно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от закона се закръглява по реда на чл.13 от Закона за въвеждане на еврото в Република България до втория знак след десетичната запетая на базата на третия знак след десетичната запетая, в съответствие със следното математическо правило за закръгляване: 1. когато третият знак след десетичната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запетая е по-малък от пет, вторият знак след десетичната запетая остава непроменен; 2. когато третият знак след десетичната запетая е равен на или по-голям от пет, вторият знак след десетичната запетая се увеличава с една единица. 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Един от основните принципи, които Законът адресира при въвеждане на единната европейска валута в Република България е </w:t>
      </w:r>
      <w:r w:rsidRPr="003C407D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принципът на приемственост и автоматично превалутиране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на суми от левове в евро.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Този принцип е залегнал в основата на Регламент (ЕО) 974/98 и най-общо се основава на две положения: 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На първо място, стойностите, посочени в левове в съществуващите правни инструменти (каквито са и подзаконовите нормативни актове на общинските съвети), се считат за стойности в евро при прилагане на официалния валутен курс и правилата за превалутиране и закръгляване.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Неотменимо фиксираният курс на лева към еврото ще бъде определен в Регламент (EО) № 2866/98 на Съвета от 31 декември 1998 г. относно валутните курсове към еврото на валутите на държавите-членки, които приемат еврото (ОВ, L 359/1 от 31 декември 1998 г.), но следва да се отбележи, че същият се поддържа вече четвърт век, благодарение на фиксирането на курса на лева към германската марка.    Сегашният фиксиран курс (1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,95583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) е потвърден, както в Националния план за въвеждане на еврото в Република България, така и в Решение на Народното събрание от октомври 2022 г. 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>На второ място – позоваванията в правните инструменти на лева без посочване на стойността, следва да се считат за позовавания на евро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Дейността по подготовката за въвеждане на еврото е мащабен процес, който изисква изменения и в подзаконовата нормативна рамка, поради което със Закона са предвидени съответните делегации за това.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Така, с §6 от Преходните и заключителни разпоредби на ЗВЕРБ, на органите на местното самоуправление е възложено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Тази дата, от своя страна, ще бъде определена в Решение на Съвета на Европейския съюз за приемането на еврото от Република България, прието в съответствие с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140, параграф 2 от Договора за функционирането на Европейския съюз и Регламент на Съвета на Европейския съюз, приет в съответствие с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140, параграф 3 от Договора за функционирането на Европейския съюз.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</w:rPr>
        <w:t>Посочените в подзаконовите нормативни актове стойности на размера на местни такси, цени на услуги и права след датата на въвеждане на еврото в Република България следва да се посочват в евро, т.е. посочените размери на такси и цени на услуги следва да се превалутират автоматично в евро, като се спазят правилата за превалутиране и закръгляване, без да се поставят лицата в по-неблагоприятно положение.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</w:rPr>
        <w:t>Законът за въвеждане на еврото в Република България поставя изискването за период от 12 месеца след въвеждане на еврото като официална парична единица в България, всички цени да се посочват едновременно в лева и евро.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Република България приема еврото при запазване на официалния 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</w:rPr>
        <w:t>валутен курс на лева към еврото, равен на централния курс от 1</w:t>
      </w:r>
      <w:proofErr w:type="gramStart"/>
      <w:r w:rsidRPr="003C407D">
        <w:rPr>
          <w:rFonts w:ascii="Times New Roman" w:hAnsi="Times New Roman" w:cs="Times New Roman"/>
          <w:bCs/>
          <w:color w:val="000000"/>
          <w:sz w:val="24"/>
          <w:szCs w:val="24"/>
        </w:rPr>
        <w:t>,95583</w:t>
      </w:r>
      <w:proofErr w:type="gramEnd"/>
      <w:r w:rsidRPr="003C407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лева за 1 евро</w:t>
      </w:r>
      <w:r w:rsidRPr="003C407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407D" w:rsidRPr="003C407D" w:rsidRDefault="003C407D" w:rsidP="003C407D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     </w:t>
      </w: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 xml:space="preserve">Действащите към момента подзаконови нормативни актове, подлежащи на изменение съобразно изискванията на закона за въвеждане на еврото в Република България са: 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</w:rPr>
        <w:t>-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НАРЕДБА № 1 ЗА РЕДА И УСЛОВИЯТА ЗА ОТГЛЕЖДАНЕ НА СЕЛСКОСТОПАНСКИ ЖИВОТНИ;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-НАРЕДБА № 2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ЗА ОПАЗВАНЕ НА ОБЩЕСТВЕНИЯ РЕД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-НАРЕДБА № 3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ЗА  РЕДА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 ЗА  ПРИДОБИВАНЕ,  УПРАВЛЕНИЕ И РАЗПОРЕЖДАНЕ  С  ОБЩИНСКО  ИМУЩЕСТВО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-НАРЕДБА № 4 </w:t>
      </w:r>
      <w:r w:rsidRPr="003C407D">
        <w:rPr>
          <w:rFonts w:ascii="Times New Roman" w:hAnsi="Times New Roman" w:cs="Times New Roman"/>
          <w:bCs/>
          <w:sz w:val="24"/>
          <w:szCs w:val="24"/>
          <w:lang w:eastAsia="zh-CN"/>
        </w:rPr>
        <w:t>ЗА УПРАВЛЕНИЕ НА ОТПАДЪЦИТЕ НА ТЕРИТОРИЯТА НА ОБЩИНА ТРЕКЛЛЯНО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val="bg-BG"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-НАРЕДБА № 5 </w:t>
      </w:r>
      <w:r w:rsidRPr="003C407D">
        <w:rPr>
          <w:rFonts w:ascii="Times New Roman" w:hAnsi="Times New Roman" w:cs="Times New Roman"/>
          <w:sz w:val="24"/>
          <w:szCs w:val="24"/>
          <w:lang w:val="bg-BG" w:eastAsia="zh-CN"/>
        </w:rPr>
        <w:t>НАРЕДБА ЗА УПРАВЛЕНИЕ НА ОБЩИНСКИТЕ ПЪТИЩА НА ТЕРИТОРИЯТА НА ОБЩИНА ТРЕКЛЯНО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-НАРЕДБА № 6 </w:t>
      </w:r>
      <w:r w:rsidRPr="003C407D">
        <w:rPr>
          <w:rFonts w:ascii="Times New Roman" w:hAnsi="Times New Roman" w:cs="Times New Roman"/>
          <w:bCs/>
          <w:color w:val="333333"/>
          <w:kern w:val="2"/>
          <w:sz w:val="24"/>
          <w:szCs w:val="24"/>
          <w:lang w:eastAsia="zh-CN"/>
        </w:rPr>
        <w:t>ЗА УПРАВЛЕНИЕ НА ОТПАДЪЦИТЕ НА ТЕРИТОРИЯТА НА ОБЩИНА ТРЕКЛЯНО</w:t>
      </w:r>
    </w:p>
    <w:p w:rsidR="003C407D" w:rsidRPr="003C407D" w:rsidRDefault="003C407D" w:rsidP="003C407D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C407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gramStart"/>
      <w:r w:rsidRPr="003C407D">
        <w:rPr>
          <w:rFonts w:ascii="Times New Roman" w:hAnsi="Times New Roman" w:cs="Times New Roman"/>
          <w:b/>
          <w:sz w:val="24"/>
          <w:szCs w:val="24"/>
        </w:rPr>
        <w:t xml:space="preserve">Освен наредби, съгласно ЗМСМА, Общински съвет – </w:t>
      </w:r>
      <w:r w:rsidRPr="003C407D">
        <w:rPr>
          <w:rFonts w:ascii="Times New Roman" w:hAnsi="Times New Roman" w:cs="Times New Roman"/>
          <w:b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b/>
          <w:sz w:val="24"/>
          <w:szCs w:val="24"/>
        </w:rPr>
        <w:t xml:space="preserve"> приема правила и правилници, които също представляват нормативни актове по смисъла на Закон за нормативните актове.</w:t>
      </w:r>
      <w:proofErr w:type="gramEnd"/>
      <w:r w:rsidRPr="003C407D">
        <w:rPr>
          <w:rFonts w:ascii="Times New Roman" w:hAnsi="Times New Roman" w:cs="Times New Roman"/>
          <w:b/>
          <w:sz w:val="24"/>
          <w:szCs w:val="24"/>
        </w:rPr>
        <w:t xml:space="preserve"> В тази връзка предлагам да се изменят и следните правила и правилници</w:t>
      </w:r>
      <w:r w:rsidRPr="003C407D">
        <w:rPr>
          <w:rFonts w:ascii="Times New Roman" w:hAnsi="Times New Roman" w:cs="Times New Roman"/>
          <w:sz w:val="24"/>
          <w:szCs w:val="24"/>
        </w:rPr>
        <w:t>: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caps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>-</w:t>
      </w:r>
      <w:r w:rsidRPr="003C407D">
        <w:rPr>
          <w:rFonts w:ascii="Times New Roman" w:hAnsi="Times New Roman" w:cs="Times New Roman"/>
          <w:sz w:val="24"/>
          <w:szCs w:val="24"/>
          <w:lang w:val="bg-BG" w:eastAsia="zh-CN"/>
        </w:rPr>
        <w:t xml:space="preserve">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ВЪТРЕШНИ ПРАВИЛА НА ОБЩИНСКИ СЪВЕТ - ТРЕКЛЯНО ЗА УСЛОВИЯТА И РЕДА ЗА ПРЕДОСТАВЯНЕ НА ДОСТЪП ДО ОБЩЕСТВЕНА ИНФОРМАЦИЯ И ЗА ПРЕДОСТАВЯНЕ НА ДОСТЪП ДО ОБЩЕСТВЕНА ИНФОРМАЦИЯ ЗА ПОВТОРНО ИЗПОЛЗВАНЕ 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bCs/>
          <w:iCs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-</w:t>
      </w:r>
      <w:r w:rsidRPr="003C407D">
        <w:rPr>
          <w:rFonts w:ascii="Times New Roman" w:hAnsi="Times New Roman" w:cs="Times New Roman"/>
          <w:bCs/>
          <w:iCs/>
          <w:sz w:val="24"/>
          <w:szCs w:val="24"/>
          <w:lang w:val="bg-BG" w:eastAsia="zh-CN"/>
        </w:rPr>
        <w:t xml:space="preserve"> </w:t>
      </w:r>
      <w:r w:rsidRPr="003C407D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ПРАВИЛНИК ЗА УСЛОВИЯТА И РЕДА ЗА ПОДПОМАГАНЕ С ЕДНОКРАТНИ ФИНАНСОВИ ПОМОЩИ ОТ БЮДЖЕТА НА ОБЩИНА ТРЕКЛЯНО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 w:eastAsia="zh-CN"/>
        </w:rPr>
      </w:pPr>
      <w:proofErr w:type="gramStart"/>
      <w:r w:rsidRPr="003C407D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en-GB" w:eastAsia="zh-CN"/>
        </w:rPr>
        <w:t>Принцип на необходимост - </w:t>
      </w:r>
      <w:r w:rsidRPr="003C407D">
        <w:rPr>
          <w:rFonts w:ascii="Times New Roman" w:hAnsi="Times New Roman" w:cs="Times New Roman"/>
          <w:bCs/>
          <w:iCs/>
          <w:color w:val="000000"/>
          <w:sz w:val="24"/>
          <w:szCs w:val="24"/>
          <w:lang w:val="en-GB" w:eastAsia="zh-CN"/>
        </w:rPr>
        <w:t xml:space="preserve">необходимо е приемане 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val="en-GB" w:eastAsia="zh-CN"/>
        </w:rPr>
        <w:t xml:space="preserve">Наредба за изменение и допълнение на подзаконови нормативни актове, приети от общински съвет 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Трекляно във връзка с изискванията на ЗВЕРБ.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Принцип на обоснованост 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- целта на приемането на настоящите промени са 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обословени от наличието </w:t>
      </w:r>
      <w:proofErr w:type="gramStart"/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на  нормативна</w:t>
      </w:r>
      <w:proofErr w:type="gramEnd"/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уредба от по-висок ранг на национално ниво -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Закон за въвеждане на еврото в Република България, обн., ДВ, бр.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70 от 20.08.2024 г.</w:t>
      </w:r>
      <w:proofErr w:type="gramEnd"/>
    </w:p>
    <w:p w:rsidR="003C407D" w:rsidRPr="003C407D" w:rsidRDefault="003C407D" w:rsidP="003C407D">
      <w:pPr>
        <w:suppressAutoHyphens/>
        <w:spacing w:before="105" w:after="105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 w:eastAsia="zh-CN"/>
        </w:rPr>
      </w:pPr>
      <w:proofErr w:type="gramStart"/>
      <w:r w:rsidRPr="003C407D">
        <w:rPr>
          <w:rFonts w:ascii="Times New Roman" w:hAnsi="Times New Roman" w:cs="Times New Roman"/>
          <w:b/>
          <w:bCs/>
          <w:color w:val="000000"/>
          <w:sz w:val="24"/>
          <w:szCs w:val="24"/>
          <w:lang w:val="en-GB" w:eastAsia="zh-CN"/>
        </w:rPr>
        <w:t>Принцип на предвидимост и откритост 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 xml:space="preserve">– проекта с докладната записка и мотивите са публикувани на официалния сайт на Община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 xml:space="preserve"> за становище и предложения от заинтересованите лица.</w:t>
      </w:r>
      <w:proofErr w:type="gramEnd"/>
    </w:p>
    <w:p w:rsidR="003C407D" w:rsidRPr="003C407D" w:rsidRDefault="003C407D" w:rsidP="003C407D">
      <w:pPr>
        <w:suppressAutoHyphens/>
        <w:spacing w:before="105" w:after="105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 w:eastAsia="zh-CN"/>
        </w:rPr>
      </w:pPr>
      <w:proofErr w:type="gramStart"/>
      <w:r w:rsidRPr="003C407D">
        <w:rPr>
          <w:rFonts w:ascii="Times New Roman" w:hAnsi="Times New Roman" w:cs="Times New Roman"/>
          <w:b/>
          <w:bCs/>
          <w:color w:val="000000"/>
          <w:sz w:val="24"/>
          <w:szCs w:val="24"/>
          <w:lang w:val="en-GB" w:eastAsia="zh-CN"/>
        </w:rPr>
        <w:lastRenderedPageBreak/>
        <w:t>Принцип на съгласуваност 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>-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val="en-GB" w:eastAsia="zh-CN"/>
        </w:rPr>
        <w:t> 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 xml:space="preserve">предлаганото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приемане на 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val="en-GB" w:eastAsia="zh-CN"/>
        </w:rPr>
        <w:t xml:space="preserve">Наредба за изменение и допълнение на подзаконови нормативни актове, приети от общински съвет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е съгласувано със служителите на звената от Общинска администрация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, чиято дейност е свързана с прилагане на посочените подзаконови нормативни актове.</w:t>
      </w:r>
      <w:proofErr w:type="gramEnd"/>
    </w:p>
    <w:p w:rsidR="003C407D" w:rsidRPr="003C407D" w:rsidRDefault="003C407D" w:rsidP="003C407D">
      <w:pPr>
        <w:suppressAutoHyphens/>
        <w:spacing w:before="105" w:after="105"/>
        <w:ind w:firstLine="720"/>
        <w:jc w:val="both"/>
        <w:rPr>
          <w:rFonts w:ascii="Times New Roman" w:hAnsi="Times New Roman" w:cs="Times New Roman"/>
          <w:color w:val="2A3A33"/>
          <w:sz w:val="24"/>
          <w:szCs w:val="24"/>
          <w:lang w:val="en-GB" w:eastAsia="zh-CN"/>
        </w:rPr>
      </w:pPr>
      <w:proofErr w:type="gramStart"/>
      <w:r w:rsidRPr="003C407D">
        <w:rPr>
          <w:rFonts w:ascii="Times New Roman" w:hAnsi="Times New Roman" w:cs="Times New Roman"/>
          <w:b/>
          <w:bCs/>
          <w:color w:val="000000"/>
          <w:sz w:val="24"/>
          <w:szCs w:val="24"/>
          <w:lang w:val="en-GB" w:eastAsia="zh-CN"/>
        </w:rPr>
        <w:t>Принцип на субсидиарност, пропорционалност и стабилност - 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 xml:space="preserve">при изработването на проекта за изменение и допълнение на Наредба за изменение и допълнение на Наредбата за определянето и администриране на местните такси и цени на услуги на територията на Община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 xml:space="preserve"> е спазена разпоредбата на чл.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>18а от Закона за нормативните актове, както и разпоредбите на Глави II и III от Закона за нормативните актове.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val="en-GB" w:eastAsia="zh-CN"/>
        </w:rPr>
        <w:t>Извършена е предварителна частична оценка на въздействието.</w:t>
      </w:r>
      <w:proofErr w:type="gramEnd"/>
    </w:p>
    <w:p w:rsidR="003C407D" w:rsidRPr="003C407D" w:rsidRDefault="003C407D" w:rsidP="003C407D">
      <w:pPr>
        <w:suppressAutoHyphens/>
        <w:spacing w:before="105" w:after="105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color w:val="2A3A33"/>
          <w:sz w:val="24"/>
          <w:szCs w:val="24"/>
          <w:lang w:val="en-GB" w:eastAsia="zh-CN"/>
        </w:rPr>
        <w:t> 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b/>
          <w:sz w:val="24"/>
          <w:szCs w:val="24"/>
          <w:lang w:eastAsia="zh-CN"/>
        </w:rPr>
        <w:t>II.Цели, които се поставят с изменението на горепосочените нормативни актове.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Проектът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на  наредба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за изменение на наредбите и правилниците е подготвен с цел своевременно приемане на подзаконовата нормативна уредба във връзка с въвеждането на еврото в Република България с индикативна дата 1 януари 2026г., на основание на който се извършва автоматично превалутиране и адаптиране. 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Привеждане на разпоредбите на наредбата в съответствие с изискванията, правилата и принципите, заложени в Закона за въвеждане на еврото в Република България.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Осигуряване на яснота, предвидимост и прозрачност за гражданите и бизнеса относно плащането на местните данъци, местните такси и цени на услуги в евро.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>III.Финансови и други средства, необходими за прилагането на новата уредба.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Прилагането на Наредбите и Правилниците няма да е свързано с изразходване на допълнителни финансови средства от бюджета на общината, както и с допълнителни човешки ресурси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val="ru-RU" w:eastAsia="zh-CN"/>
        </w:rPr>
        <w:t>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>IV.Очаквани резултати от приемането на измененията и допълненията на горепосочените нормативни актове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Приемането на измененията и допълненията в Наредбите и правилниците ще спомогне за създаване на условия за решаване на проблемите и организацията на плавно преминаване от левове в евро на територията на община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 Подобряване на административната ефективност и повишаване на доверието на гражданите към действията на общинската администрация по време на въвеждането на новата валута.</w:t>
      </w:r>
      <w:proofErr w:type="gramEnd"/>
    </w:p>
    <w:p w:rsidR="003C407D" w:rsidRPr="003C407D" w:rsidRDefault="003C407D" w:rsidP="003C407D">
      <w:pPr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lastRenderedPageBreak/>
        <w:t>V. Анализ за съответствие с правото на Европейския съюз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Предлаганите проекти за изменения в наредбите и правилниците са в съответствие с нормативните актове от по-висока степен, както и с тези европейското законодателство.</w:t>
      </w:r>
      <w:proofErr w:type="gramEnd"/>
    </w:p>
    <w:p w:rsidR="003C407D" w:rsidRPr="003C407D" w:rsidRDefault="003C407D" w:rsidP="003C407D">
      <w:pPr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Промените са съобразени и с действащото национално законодателство, както и с приложимото първично и вторично право на ЕС, и не противоречат на релевантни императивни разпоредби.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Проектът на Наредба за изменение и допълнение на подзаконови нормативни актове приети от общински съвет Трекляно е публикуван на официалната страница на Община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на 21 август 2025 година, на основание чл.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26 от Закона за нормативните актове.</w:t>
      </w:r>
      <w:proofErr w:type="gramEnd"/>
    </w:p>
    <w:p w:rsidR="003C407D" w:rsidRPr="003C407D" w:rsidRDefault="003C407D" w:rsidP="003C407D">
      <w:pPr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На основание чл.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26, ал.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3 и ал.</w:t>
      </w:r>
      <w:proofErr w:type="gramEnd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4, изречение второ от Закона за нормативните актове, на заинтересованите лица се предоставя 14-дневен срок от датата на публикуване на сайта на общината за предложения и становища по настоящия проект на Наредба за изменение и допълнение на подзаконови нормативни актове приети от общински съвет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</w:t>
      </w:r>
      <w:proofErr w:type="gramEnd"/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Проектът е публикуван на интернет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страницата на общината    Предложенията и становищата могат да бъдат депозирани в деловодството на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Общинска администрация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, находящ се на адрес: с. Трекляно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, както и на E-mail: </w:t>
      </w:r>
      <w:r w:rsidRPr="003C407D">
        <w:rPr>
          <w:rFonts w:ascii="Times New Roman" w:hAnsi="Times New Roman" w:cs="Times New Roman"/>
          <w:sz w:val="24"/>
          <w:szCs w:val="24"/>
        </w:rPr>
        <w:t>obshtina_treklqno@abv.bg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3C407D" w:rsidRPr="003C407D" w:rsidRDefault="003C407D" w:rsidP="003C407D">
      <w:pPr>
        <w:suppressAutoHyphens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В рамките на определения в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26, ал.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4 от Закона за нормативните актове 30 дневен срок за обществени консултации ще бъдат взети предвид предложенията и становищата по проекта на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Наредба за изменение и допълнение на подзаконови нормативни актове приети от общински съвет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Трекляно, като същите ще бъдат публикувани на интернет страницата на Община Трекляно. 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Публикуваната справка ще отразява постъпилите предложения и становища, ведно с обосновка на неприетите предложения, като същите ще бъдат оповестени от вносителя преди приемането на акта от Общински съвет –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Трекляно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</w:t>
      </w:r>
      <w:proofErr w:type="gramEnd"/>
    </w:p>
    <w:p w:rsidR="003C407D" w:rsidRPr="003C407D" w:rsidRDefault="003C407D" w:rsidP="003C40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C407D">
        <w:rPr>
          <w:rFonts w:ascii="Times New Roman" w:hAnsi="Times New Roman" w:cs="Times New Roman"/>
          <w:iCs/>
          <w:color w:val="000000"/>
          <w:sz w:val="24"/>
          <w:szCs w:val="24"/>
          <w:lang w:val="bg-BG" w:eastAsia="zh-CN"/>
        </w:rPr>
        <w:t xml:space="preserve">На основание чл.21,ал.2 във връзка с </w:t>
      </w:r>
      <w:r w:rsidRPr="003C407D">
        <w:rPr>
          <w:rFonts w:ascii="Times New Roman" w:hAnsi="Times New Roman" w:cs="Times New Roman"/>
          <w:iCs/>
          <w:color w:val="000000"/>
          <w:sz w:val="24"/>
          <w:szCs w:val="24"/>
          <w:lang w:eastAsia="zh-CN"/>
        </w:rPr>
        <w:t xml:space="preserve"> </w:t>
      </w:r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чл.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21, ал.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1, т. 23 и ал.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2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zh-CN"/>
        </w:rPr>
        <w:t>,чл.27,ал.3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от Закона за местното самоуправление и местната администрация, чл.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11, ал.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3, чл.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8, ал.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1, във връзка с чл.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1, ал.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2 от Закона за местните данъци и такси, чл.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26 и чл.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28 от Закона за нормативните актове, чл.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76, ал.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</w:t>
      </w:r>
      <w:proofErr w:type="gramStart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>3 и чл.</w:t>
      </w:r>
      <w:proofErr w:type="gramEnd"/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eastAsia="zh-CN"/>
        </w:rPr>
        <w:t xml:space="preserve"> 79 АПК</w:t>
      </w:r>
      <w:r w:rsidRPr="003C407D"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zh-CN"/>
        </w:rPr>
        <w:t>,</w:t>
      </w:r>
      <w:r w:rsidRPr="003C407D">
        <w:rPr>
          <w:rFonts w:ascii="Times New Roman" w:hAnsi="Times New Roman" w:cs="Times New Roman"/>
          <w:sz w:val="24"/>
          <w:szCs w:val="24"/>
          <w:lang w:val="bg-BG"/>
        </w:rPr>
        <w:t xml:space="preserve"> и резултата от гласувалите 10 „ЗА“, „Против“ – няма, „Въздържали се „ - няма, Общинския съвет</w:t>
      </w:r>
    </w:p>
    <w:p w:rsidR="003C407D" w:rsidRPr="003C407D" w:rsidRDefault="003C407D" w:rsidP="003C407D">
      <w:pPr>
        <w:tabs>
          <w:tab w:val="left" w:pos="606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C407D" w:rsidRPr="003C407D" w:rsidRDefault="003C407D" w:rsidP="003C407D">
      <w:pPr>
        <w:suppressAutoHyphens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 xml:space="preserve">Р Е Ш </w:t>
      </w:r>
      <w:proofErr w:type="gramStart"/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val="bg-BG" w:eastAsia="zh-CN"/>
        </w:rPr>
        <w:t>И</w:t>
      </w: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 xml:space="preserve"> :</w:t>
      </w:r>
      <w:proofErr w:type="gramEnd"/>
    </w:p>
    <w:p w:rsidR="003C407D" w:rsidRPr="003C407D" w:rsidRDefault="003C407D" w:rsidP="003C407D">
      <w:pPr>
        <w:suppressAutoHyphens/>
        <w:rPr>
          <w:rFonts w:ascii="Times New Roman" w:hAnsi="Times New Roman" w:cs="Times New Roman"/>
          <w:color w:val="000000"/>
          <w:sz w:val="24"/>
          <w:szCs w:val="24"/>
          <w:lang w:val="bg-BG" w:eastAsia="zh-CN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  <w:lang w:val="bg-BG" w:eastAsia="zh-CN"/>
        </w:rPr>
        <w:tab/>
        <w:t>1.ОбС Трекляно дава съгласието си да бъдат актуализирани следните наредби както следва:</w:t>
      </w:r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>§ 1 В</w:t>
      </w:r>
      <w:r w:rsidRPr="003C407D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>НАРЕДБА № 1 ЗА РЕДА И УСЛОВИЯТА ЗА ОТГЛЕЖДАНЕ НА СЕЛСКОСТОПАНСКИ ЖИВОТНИ;</w:t>
      </w:r>
    </w:p>
    <w:p w:rsidR="003C407D" w:rsidRPr="003C407D" w:rsidRDefault="003C407D" w:rsidP="003C407D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   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ab/>
        <w:t>Създава се нов § 6 към Преходните и заключителни разпоредби на наредбата със следното съдържание: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„След датата на въвеждане на еврото в Република България, размерът на всички парични стойности от Наредбата, посочени в български лева, се превалутира и закръглява в евро, съобразно реда по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и чл.13 от Закона за въвеждане на еврото в РБ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.“</w:t>
      </w:r>
      <w:proofErr w:type="gramEnd"/>
    </w:p>
    <w:p w:rsidR="003C407D" w:rsidRPr="003C407D" w:rsidRDefault="003C407D" w:rsidP="003C407D">
      <w:pPr>
        <w:keepNext/>
        <w:numPr>
          <w:ilvl w:val="1"/>
          <w:numId w:val="0"/>
        </w:numPr>
        <w:tabs>
          <w:tab w:val="num" w:pos="0"/>
        </w:tabs>
        <w:suppressAutoHyphens/>
        <w:spacing w:before="240" w:after="60"/>
        <w:ind w:firstLine="708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§ 2 В НАРЕДБА № 2 ЗА ОПАЗВАНЕ НА ОБЩЕСТВЕНИЯ РЕД</w:t>
      </w:r>
      <w:r w:rsidRPr="003C407D"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 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>Създава се нов § 5 към Преходните и заключителни разпоредби на наредбата със следното съдържание: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„След датата на въвеждане на еврото в Република България, размерът на всички парични стойности от Наредбата, посочени в български лева, се превалутира и закръглява в евро, съобразно реда по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и чл.13 от Закона за въвеждане на еврото в РБ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.“</w:t>
      </w:r>
      <w:proofErr w:type="gramEnd"/>
    </w:p>
    <w:p w:rsidR="003C407D" w:rsidRPr="003C407D" w:rsidRDefault="003C407D" w:rsidP="003C407D">
      <w:pPr>
        <w:suppressAutoHyphens/>
        <w:ind w:right="-149" w:firstLine="708"/>
        <w:jc w:val="both"/>
        <w:rPr>
          <w:rFonts w:ascii="Times New Roman" w:hAnsi="Times New Roman" w:cs="Times New Roman"/>
          <w:sz w:val="24"/>
          <w:szCs w:val="24"/>
          <w:lang w:val="en-GB"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 § 3 В НАРЕДБА № 3 ЗА РЕДА ЗА ПРИДОБИВАНЕ, УПРАВЛЕНИЕ И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РАЗПОРЕЖДАНЕ  С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 ОБЩИНСКО  ИМУЩЕСТВО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>Създава се нов § 9 към Преходните и заключителни разпоредби на наредбата със следното съдържание: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b/>
          <w:caps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„След датата на въвеждане на еврото в Република България, размерът на всички парични стойности от Наредбата, посочени в български лева, се превалутира и закръглява в евро, съобразно реда по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и чл.13 от Закона за въвеждане на еврото в РБ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.“</w:t>
      </w:r>
      <w:proofErr w:type="gramEnd"/>
    </w:p>
    <w:p w:rsidR="003C407D" w:rsidRPr="003C407D" w:rsidRDefault="003C407D" w:rsidP="003C407D">
      <w:pPr>
        <w:shd w:val="clear" w:color="auto" w:fill="FFFFFF"/>
        <w:suppressAutoHyphens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§ 4 В НАРЕДБА № 4 </w:t>
      </w:r>
      <w:r w:rsidRPr="003C407D">
        <w:rPr>
          <w:rFonts w:ascii="Times New Roman" w:hAnsi="Times New Roman" w:cs="Times New Roman"/>
          <w:bCs/>
          <w:color w:val="333333"/>
          <w:kern w:val="2"/>
          <w:sz w:val="24"/>
          <w:szCs w:val="24"/>
          <w:lang w:eastAsia="zh-CN"/>
        </w:rPr>
        <w:t>ЗА УПРАВЛЕНИЕ НА ОТПАДЪЦИТЕ НА ТЕРИТОРИЯТА НА ОБЩИНА ТРЕКЛЛЯНО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>Създава се нов § 4 към Преходните и заключителни разпоредби на наредбата със следното съдържание: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„След датата на въвеждане на еврото в Република България, размерът на всички парични стойности от Наредбата, посочени в български лева, се превалутира и закръглява в евро, съобразно реда по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и чл.13 от Закона за въвеждане на еврото в РБ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.“</w:t>
      </w:r>
      <w:proofErr w:type="gramEnd"/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val="bg-BG"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§ 5 В НАРЕДБА № 5 </w:t>
      </w:r>
      <w:r w:rsidRPr="003C407D">
        <w:rPr>
          <w:rFonts w:ascii="Times New Roman" w:hAnsi="Times New Roman" w:cs="Times New Roman"/>
          <w:sz w:val="24"/>
          <w:szCs w:val="24"/>
          <w:lang w:val="bg-BG" w:eastAsia="zh-CN"/>
        </w:rPr>
        <w:t>НАРЕДБА ЗА УПРАВЛЕНИЕ НА ОБЩИНСКИТЕ ПЪТИЩА НА ТЕРИТОРИЯТА НА ОБЩИНА ТРЕКЛЯНО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Създава се нов § </w:t>
      </w:r>
      <w:r w:rsidRPr="003C407D">
        <w:rPr>
          <w:rFonts w:ascii="Times New Roman" w:hAnsi="Times New Roman" w:cs="Times New Roman"/>
          <w:sz w:val="24"/>
          <w:szCs w:val="24"/>
          <w:lang w:val="bg-BG" w:eastAsia="zh-CN"/>
        </w:rPr>
        <w:t>7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към Преходните и заключителни разпоредби на наредбата със следното съдържание: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b/>
          <w:caps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„След датата на въвеждане на еврото в Република България, размерът на всички парични стойности от Наредбата, посочени в български лева, се превалутира и закръглява в евро, съобразно реда по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и чл.13 от Закона за въвеждане на еврото в РБ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.“</w:t>
      </w:r>
      <w:proofErr w:type="gramEnd"/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§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6  В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НАРЕДБА № 6 </w:t>
      </w:r>
      <w:r w:rsidRPr="003C407D">
        <w:rPr>
          <w:rFonts w:ascii="Times New Roman" w:hAnsi="Times New Roman" w:cs="Times New Roman"/>
          <w:bCs/>
          <w:color w:val="333333"/>
          <w:kern w:val="2"/>
          <w:sz w:val="24"/>
          <w:szCs w:val="24"/>
          <w:lang w:eastAsia="zh-CN"/>
        </w:rPr>
        <w:t>ЗА УПРАВЛЕНИЕ НА ОТПАДЪЦИТЕ НА ТЕРИТОРИЯТА НА ОБЩИНА ТРЕКЛЯНО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Създава се нов § 4 към 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Заключителни разпоредби</w:t>
      </w: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на правилата със следното съдържание: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„След датата на въвеждане на еврото в Република България, размерът на всички парични стойности от Наредбата, посочени в български лева, се превалутира и закръглява в евро, съобразно реда по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и чл.13 от Закона за въвеждане на еврото в РБ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.“</w:t>
      </w:r>
      <w:proofErr w:type="gramEnd"/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caps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§ 7 ВЪВ ВЪТРЕШНИ ПРАВИЛА НА ОБЩИНСКИ СЪВЕТ - ТРЕКЛЯНО ЗА УСЛОВИЯТА И РЕДА ЗА ПРЕДОСТАВЯНЕ НА ДОСТЪП ДО ОБЩЕСТВЕНА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ИНФОРМАЦИЯ  И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ЗА ПРЕДОСТАВЯНЕ НА ДОСТЪП ДО ОБЩЕСТВЕНА ИНФОРМАЦИЯ ЗА ПОВТОРНО ИЗПОЛЗВАНЕ 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Създава се нов § 4 към 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Заключителни разпоредби</w:t>
      </w: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на правилата със следното съдържание: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„След датата на въвеждане на еврото в Република България, размерът на всички парични стойности от Наредбата, посочени в български лева, се превалутира и закръглява в евро, съобразно реда по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и чл.13 от Закона за въвеждане на еврото в РБ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.“</w:t>
      </w:r>
      <w:proofErr w:type="gramEnd"/>
    </w:p>
    <w:p w:rsidR="003C407D" w:rsidRPr="003C407D" w:rsidRDefault="003C407D" w:rsidP="003C407D">
      <w:pPr>
        <w:suppressAutoHyphens/>
        <w:ind w:firstLine="720"/>
        <w:rPr>
          <w:rFonts w:ascii="Times New Roman" w:hAnsi="Times New Roman" w:cs="Times New Roman"/>
          <w:bCs/>
          <w:iCs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§ 8 </w:t>
      </w:r>
      <w:r w:rsidRPr="003C407D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ПРАВИЛНИК ЗА УСЛОВИЯТА И РЕДА ЗА ПОДПОМАГАНЕ С ЕДНОКРАТНИ ФИНАНСОВИ ПОМОЩИ ОТ БЮДЖЕТА НА ОБЩИНА ТРЕКЛЯНО</w:t>
      </w:r>
    </w:p>
    <w:p w:rsidR="003C407D" w:rsidRPr="003C407D" w:rsidRDefault="003C407D" w:rsidP="003C407D">
      <w:pPr>
        <w:suppressAutoHyphens/>
        <w:autoSpaceDE w:val="0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Създава се нов § 6 към Преходните и </w:t>
      </w:r>
      <w:r w:rsidRPr="003C407D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Заключителни разпоредби</w:t>
      </w: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на правилника със следното съдържание:</w:t>
      </w:r>
    </w:p>
    <w:p w:rsidR="003C407D" w:rsidRPr="003C407D" w:rsidRDefault="003C407D" w:rsidP="003C407D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„След датата на въвеждане на еврото в Република България, размерът на всички парични стойности от правилника, посочени в български лева, се превалутира и закръглява в евро, съобразно реда по чл.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12 и чл.13 от Закона за въвеждане на еврото в РБ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.“</w:t>
      </w:r>
      <w:proofErr w:type="gramEnd"/>
    </w:p>
    <w:p w:rsidR="003C407D" w:rsidRPr="003C407D" w:rsidRDefault="003C407D" w:rsidP="003C407D">
      <w:pPr>
        <w:suppressAutoHyphens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§ 9. Наредбата за изменение и допълнение на подзаконови нормативни актове, приети от общински съвет Трекляно, е 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приета с </w:t>
      </w:r>
      <w:r w:rsidRPr="00DA23B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Решение </w:t>
      </w:r>
      <w:proofErr w:type="gramStart"/>
      <w:r w:rsidRPr="00DA23BE">
        <w:rPr>
          <w:rFonts w:ascii="Times New Roman" w:hAnsi="Times New Roman" w:cs="Times New Roman"/>
          <w:b/>
          <w:sz w:val="24"/>
          <w:szCs w:val="24"/>
          <w:lang w:eastAsia="zh-CN"/>
        </w:rPr>
        <w:t>№</w:t>
      </w:r>
      <w:r w:rsidR="00DA23BE" w:rsidRPr="00DA23BE">
        <w:rPr>
          <w:rFonts w:ascii="Times New Roman" w:hAnsi="Times New Roman" w:cs="Times New Roman"/>
          <w:b/>
          <w:sz w:val="24"/>
          <w:szCs w:val="24"/>
          <w:lang w:val="bg-BG" w:eastAsia="zh-CN"/>
        </w:rPr>
        <w:t xml:space="preserve">  56</w:t>
      </w:r>
      <w:proofErr w:type="gramEnd"/>
      <w:r w:rsidR="00DA23BE">
        <w:rPr>
          <w:rFonts w:ascii="Times New Roman" w:hAnsi="Times New Roman" w:cs="Times New Roman"/>
          <w:sz w:val="24"/>
          <w:szCs w:val="24"/>
          <w:lang w:val="bg-BG" w:eastAsia="zh-CN"/>
        </w:rPr>
        <w:t xml:space="preserve">  в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зето с </w:t>
      </w:r>
      <w:r w:rsidRPr="00DA23B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протокол № </w:t>
      </w:r>
      <w:r w:rsidR="00DA23BE" w:rsidRPr="00DA23BE">
        <w:rPr>
          <w:rFonts w:ascii="Times New Roman" w:hAnsi="Times New Roman" w:cs="Times New Roman"/>
          <w:b/>
          <w:sz w:val="24"/>
          <w:szCs w:val="24"/>
          <w:lang w:val="bg-BG" w:eastAsia="zh-CN"/>
        </w:rPr>
        <w:t>9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от </w:t>
      </w:r>
      <w:r w:rsidRPr="00DA23BE">
        <w:rPr>
          <w:rFonts w:ascii="Times New Roman" w:hAnsi="Times New Roman" w:cs="Times New Roman"/>
          <w:b/>
          <w:sz w:val="24"/>
          <w:szCs w:val="24"/>
          <w:lang w:eastAsia="zh-CN"/>
        </w:rPr>
        <w:t>24.09.2025г</w:t>
      </w:r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proofErr w:type="gramStart"/>
      <w:r w:rsidRPr="003C407D">
        <w:rPr>
          <w:rFonts w:ascii="Times New Roman" w:hAnsi="Times New Roman" w:cs="Times New Roman"/>
          <w:sz w:val="24"/>
          <w:szCs w:val="24"/>
          <w:lang w:eastAsia="zh-CN"/>
        </w:rPr>
        <w:t>и</w:t>
      </w:r>
      <w:proofErr w:type="gramEnd"/>
      <w:r w:rsidRPr="003C40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влиза в сила от датата на въвеждане на еврото в Република България.</w:t>
      </w:r>
    </w:p>
    <w:p w:rsidR="003C407D" w:rsidRPr="003C407D" w:rsidRDefault="003C407D" w:rsidP="003C407D">
      <w:pPr>
        <w:suppressAutoHyphens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val="bg-BG" w:eastAsia="zh-CN"/>
        </w:rPr>
      </w:pPr>
    </w:p>
    <w:p w:rsidR="003C407D" w:rsidRPr="003C407D" w:rsidRDefault="003C407D" w:rsidP="003C407D">
      <w:pPr>
        <w:suppressAutoHyphens/>
        <w:ind w:firstLine="708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val="bg-BG" w:eastAsia="zh-CN"/>
        </w:rPr>
        <w:t xml:space="preserve">   </w:t>
      </w:r>
      <w:proofErr w:type="gramStart"/>
      <w:r w:rsidRPr="003C407D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>2.</w:t>
      </w:r>
      <w:r w:rsidRPr="003C407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Възлага на Кмета на Община Трекляно осъществяването на всички дейности, необходими за правилното и законосъобразно изпълнение на решението.</w:t>
      </w:r>
      <w:proofErr w:type="gramEnd"/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EA7128" w:rsidRPr="00235130" w:rsidRDefault="00EA7128" w:rsidP="00EA712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EA7128" w:rsidRPr="007D71DA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A76BD8" w:rsidRDefault="00EA7128" w:rsidP="00EA712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397431CA" wp14:editId="39A6D90A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9" name="Picture 9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A7128" w:rsidRPr="00A76BD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DA23BE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DA23BE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DA23BE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Pr="00762489" w:rsidRDefault="00762489" w:rsidP="0076248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2489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762489" w:rsidRPr="00762489" w:rsidRDefault="00762489" w:rsidP="0076248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2489">
        <w:rPr>
          <w:rFonts w:ascii="Times New Roman" w:hAnsi="Times New Roman" w:cs="Times New Roman"/>
          <w:b/>
          <w:sz w:val="24"/>
          <w:szCs w:val="24"/>
          <w:lang w:val="bg-BG"/>
        </w:rPr>
        <w:t>№ 57</w:t>
      </w:r>
    </w:p>
    <w:p w:rsidR="00762489" w:rsidRPr="00762489" w:rsidRDefault="00762489" w:rsidP="0076248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2489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762489" w:rsidRPr="00762489" w:rsidRDefault="00762489" w:rsidP="0076248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2489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24.09.2025год.</w:t>
      </w:r>
    </w:p>
    <w:p w:rsidR="00762489" w:rsidRPr="00762489" w:rsidRDefault="00762489" w:rsidP="0076248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Pr="00762489" w:rsidRDefault="00762489" w:rsidP="00762489">
      <w:pPr>
        <w:pStyle w:val="ListParagraph"/>
        <w:ind w:left="0" w:firstLine="675"/>
        <w:rPr>
          <w:bCs/>
          <w:color w:val="000000"/>
          <w:sz w:val="24"/>
          <w:szCs w:val="24"/>
          <w:lang w:val="bg-BG"/>
        </w:rPr>
      </w:pPr>
      <w:r w:rsidRPr="00762489">
        <w:rPr>
          <w:b/>
          <w:bCs/>
          <w:color w:val="000000"/>
          <w:sz w:val="24"/>
          <w:szCs w:val="24"/>
          <w:lang w:val="bg-BG"/>
        </w:rPr>
        <w:t>Относно:</w:t>
      </w:r>
      <w:r w:rsidRPr="00762489">
        <w:rPr>
          <w:bCs/>
          <w:color w:val="000000"/>
          <w:sz w:val="24"/>
          <w:szCs w:val="24"/>
          <w:lang w:val="bg-BG"/>
        </w:rPr>
        <w:t xml:space="preserve"> Отпускане финансова помощ на социално слаби и болни лица от общината.</w:t>
      </w:r>
    </w:p>
    <w:p w:rsidR="00762489" w:rsidRPr="00762489" w:rsidRDefault="00762489" w:rsidP="0076248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2489"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  <w:r w:rsidRPr="00762489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762489">
        <w:rPr>
          <w:rFonts w:ascii="Times New Roman" w:hAnsi="Times New Roman" w:cs="Times New Roman"/>
          <w:sz w:val="24"/>
          <w:szCs w:val="24"/>
          <w:lang w:val="bg-BG"/>
        </w:rPr>
        <w:t xml:space="preserve"> Във връзка с постъпили заявления до кмета на община Трекляно за отпускане от бюджета на общината еднократна финансова помощ на болни и социално слаби лица,  се проведе  заседание на ПК по „Здравеопазване, образование, култура и духовно развитие, социални дейности“ към ОбС Трекляно.В заседанието се разгледа заявлението, обсъди и предложени за приемане в ОбС. </w:t>
      </w:r>
    </w:p>
    <w:p w:rsidR="00762489" w:rsidRPr="00762489" w:rsidRDefault="00762489" w:rsidP="00762489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762489">
        <w:rPr>
          <w:rFonts w:ascii="Times New Roman" w:hAnsi="Times New Roman" w:cs="Times New Roman"/>
          <w:sz w:val="24"/>
          <w:szCs w:val="24"/>
          <w:lang w:val="bg-BG"/>
        </w:rPr>
        <w:t>На основание чл. 21, ал. 2, във връзка с чл. 21, ал. 1, т. 6 и т. 23, във връзка чл. 27, ал. 4 и ал. 5 от ЗМСМА</w:t>
      </w:r>
      <w:r w:rsidRPr="00762489">
        <w:rPr>
          <w:rFonts w:ascii="Times New Roman" w:hAnsi="Times New Roman" w:cs="Times New Roman"/>
          <w:sz w:val="24"/>
          <w:szCs w:val="24"/>
        </w:rPr>
        <w:t>,</w:t>
      </w:r>
      <w:r w:rsidRPr="007624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2489">
        <w:rPr>
          <w:rFonts w:ascii="Times New Roman" w:hAnsi="Times New Roman" w:cs="Times New Roman"/>
          <w:sz w:val="24"/>
          <w:szCs w:val="24"/>
        </w:rPr>
        <w:t xml:space="preserve">във връзка с чл. </w:t>
      </w:r>
      <w:proofErr w:type="gramStart"/>
      <w:r w:rsidRPr="00762489">
        <w:rPr>
          <w:rFonts w:ascii="Times New Roman" w:hAnsi="Times New Roman" w:cs="Times New Roman"/>
          <w:sz w:val="24"/>
          <w:szCs w:val="24"/>
        </w:rPr>
        <w:t>2, т.</w:t>
      </w:r>
      <w:r w:rsidRPr="00762489">
        <w:rPr>
          <w:rFonts w:ascii="Times New Roman" w:hAnsi="Times New Roman" w:cs="Times New Roman"/>
          <w:sz w:val="24"/>
          <w:szCs w:val="24"/>
          <w:lang w:val="bg-BG"/>
        </w:rPr>
        <w:t>4, чл.2, т.1, чл.</w:t>
      </w:r>
      <w:proofErr w:type="gramEnd"/>
      <w:r w:rsidRPr="00762489">
        <w:rPr>
          <w:rFonts w:ascii="Times New Roman" w:hAnsi="Times New Roman" w:cs="Times New Roman"/>
          <w:sz w:val="24"/>
          <w:szCs w:val="24"/>
          <w:lang w:val="bg-BG"/>
        </w:rPr>
        <w:t xml:space="preserve"> 3, чл.4, ал.</w:t>
      </w:r>
      <w:r w:rsidRPr="00762489">
        <w:rPr>
          <w:rFonts w:ascii="Times New Roman" w:hAnsi="Times New Roman" w:cs="Times New Roman"/>
          <w:sz w:val="24"/>
          <w:szCs w:val="24"/>
        </w:rPr>
        <w:t xml:space="preserve"> </w:t>
      </w:r>
      <w:r w:rsidRPr="00762489">
        <w:rPr>
          <w:rFonts w:ascii="Times New Roman" w:hAnsi="Times New Roman" w:cs="Times New Roman"/>
          <w:sz w:val="24"/>
          <w:szCs w:val="24"/>
          <w:lang w:val="bg-BG"/>
        </w:rPr>
        <w:t>1 и ал.2</w:t>
      </w:r>
      <w:r w:rsidRPr="00762489">
        <w:rPr>
          <w:rFonts w:ascii="Times New Roman" w:hAnsi="Times New Roman" w:cs="Times New Roman"/>
          <w:sz w:val="24"/>
          <w:szCs w:val="24"/>
        </w:rPr>
        <w:t xml:space="preserve"> </w:t>
      </w:r>
      <w:r w:rsidRPr="00762489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Pr="0076248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762489">
        <w:rPr>
          <w:rFonts w:ascii="Times New Roman" w:hAnsi="Times New Roman" w:cs="Times New Roman"/>
          <w:sz w:val="24"/>
          <w:szCs w:val="24"/>
          <w:lang w:val="bg-BG"/>
        </w:rPr>
        <w:t>Правилника за условията и реда за подпомагане с еднократни финансови помощи от бюджета на община - Трекляно, и резултата от поименното гласуване:</w:t>
      </w:r>
      <w:r w:rsidRPr="00762489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г-н Ан. Петров „ЗА“, г-н Б. Гърков „ЗА“,  г-жа Г. Йосифова „ЗА“, г-н Зд.Евтимов „ЗА“, 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 няма, </w:t>
      </w:r>
      <w:r w:rsidRPr="0076248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762489" w:rsidRPr="00762489" w:rsidRDefault="00762489" w:rsidP="00762489">
      <w:pPr>
        <w:rPr>
          <w:b/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 xml:space="preserve">                                                                               </w:t>
      </w:r>
      <w:r w:rsidRPr="00762489">
        <w:rPr>
          <w:b/>
          <w:sz w:val="24"/>
          <w:szCs w:val="24"/>
          <w:lang w:val="bg-BG"/>
        </w:rPr>
        <w:t xml:space="preserve">    </w:t>
      </w:r>
    </w:p>
    <w:p w:rsidR="00762489" w:rsidRPr="00762489" w:rsidRDefault="00762489" w:rsidP="00762489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248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Р Е Ш И:</w:t>
      </w:r>
    </w:p>
    <w:p w:rsidR="00762489" w:rsidRPr="00762489" w:rsidRDefault="00762489" w:rsidP="0076248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2489"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Трекляно дава съгласие за отпускане на финансова помощ на  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1.</w:t>
      </w:r>
      <w:r w:rsidRPr="00762489">
        <w:rPr>
          <w:sz w:val="24"/>
          <w:szCs w:val="24"/>
        </w:rPr>
        <w:t xml:space="preserve"> </w:t>
      </w:r>
      <w:r w:rsidRPr="00762489">
        <w:rPr>
          <w:sz w:val="24"/>
          <w:szCs w:val="24"/>
          <w:lang w:val="bg-BG"/>
        </w:rPr>
        <w:t>Стоян Ивайлов Зарев, с. Сушица – 100.00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2. Пенка Димитрова Стоименова,  с. Средорек  – 100.00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3. Димитър Асенов Велинов,  с. Д. Коритен  – 200.00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 xml:space="preserve">4. Диан Петков Монев,  с. Бъзовица  – </w:t>
      </w:r>
      <w:r w:rsidR="006F4DEA">
        <w:rPr>
          <w:sz w:val="24"/>
          <w:szCs w:val="24"/>
          <w:lang w:val="bg-BG"/>
        </w:rPr>
        <w:t xml:space="preserve">100.00 </w:t>
      </w:r>
      <w:bookmarkStart w:id="0" w:name="_GoBack"/>
      <w:bookmarkEnd w:id="0"/>
      <w:r w:rsidRPr="00762489">
        <w:rPr>
          <w:sz w:val="24"/>
          <w:szCs w:val="24"/>
          <w:lang w:val="bg-BG"/>
        </w:rPr>
        <w:t>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5. Лиляна Петкова Тасева,  с. Бъзовица  – 100.00 лв.</w:t>
      </w:r>
    </w:p>
    <w:p w:rsidR="00762489" w:rsidRPr="00762489" w:rsidRDefault="00762489" w:rsidP="00762489">
      <w:pPr>
        <w:pStyle w:val="ListParagraph"/>
        <w:ind w:left="567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 xml:space="preserve">  6. Борянка Алексова Монева,  с. Бъзовица  - 200.00 лв.</w:t>
      </w:r>
    </w:p>
    <w:p w:rsidR="00762489" w:rsidRPr="00762489" w:rsidRDefault="00762489" w:rsidP="00762489">
      <w:pPr>
        <w:pStyle w:val="ListParagraph"/>
        <w:ind w:left="567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 xml:space="preserve">  7. Димитър Стоименов Миланов, с. Бъзовица  – 200.00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8. Снежанка Савова Велинова,  с. Средорек – 100.00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9. Елка Савова Велинова,  с. Средорек – 100.00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10. Росица Атанасова Герасимова,  с. Средорек – 200.00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lastRenderedPageBreak/>
        <w:t>11. Маргарита Крумова Стоименова, с. Злогош  – 100.00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 xml:space="preserve">12. Димитринка Ев. Стоименова,  с. Средорек – 100.00 лв. 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13. Светла Иванова Андреева,  с. Средорек – 200.00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14. Валери Боянов Яначков,  с. Д. Коритен – 100.00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15. Светослав Стойчев Стоичков с.Уши. – 200.00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16. Милена Рангелова Юрукова с.Сушица – 300.00 лв.</w:t>
      </w:r>
    </w:p>
    <w:p w:rsidR="00762489" w:rsidRPr="00762489" w:rsidRDefault="00762489" w:rsidP="00762489">
      <w:pPr>
        <w:pStyle w:val="ListParagraph"/>
        <w:jc w:val="both"/>
        <w:rPr>
          <w:sz w:val="24"/>
          <w:szCs w:val="24"/>
          <w:lang w:val="bg-BG"/>
        </w:rPr>
      </w:pPr>
      <w:r w:rsidRPr="00762489">
        <w:rPr>
          <w:sz w:val="24"/>
          <w:szCs w:val="24"/>
          <w:lang w:val="bg-BG"/>
        </w:rPr>
        <w:t>1</w:t>
      </w:r>
      <w:r w:rsidR="006F4DEA">
        <w:rPr>
          <w:sz w:val="24"/>
          <w:szCs w:val="24"/>
          <w:lang w:val="bg-BG"/>
        </w:rPr>
        <w:t>7</w:t>
      </w:r>
      <w:r w:rsidRPr="00762489">
        <w:rPr>
          <w:sz w:val="24"/>
          <w:szCs w:val="24"/>
          <w:lang w:val="bg-BG"/>
        </w:rPr>
        <w:t>. Цветелина Фанчова Иванова с.Трекляно  – 300.00 лв.</w:t>
      </w:r>
    </w:p>
    <w:p w:rsidR="003C67EE" w:rsidRPr="00762489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762489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762489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762489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Pr="00762489" w:rsidRDefault="00762489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EA7128" w:rsidRPr="00235130" w:rsidRDefault="00EA7128" w:rsidP="00EA712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EA7128" w:rsidRPr="00235130" w:rsidRDefault="00EA7128" w:rsidP="00EA712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2489" w:rsidRDefault="00762489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EA7128" w:rsidRPr="007D71DA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sectPr w:rsidR="00EA7128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9"/>
  </w:num>
  <w:num w:numId="5">
    <w:abstractNumId w:val="5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47A8F"/>
    <w:rsid w:val="00090FF2"/>
    <w:rsid w:val="000A6F48"/>
    <w:rsid w:val="000A7BC4"/>
    <w:rsid w:val="000D0129"/>
    <w:rsid w:val="000E0F0D"/>
    <w:rsid w:val="000F3F5D"/>
    <w:rsid w:val="000F6CD9"/>
    <w:rsid w:val="00162B60"/>
    <w:rsid w:val="001757F7"/>
    <w:rsid w:val="001C380D"/>
    <w:rsid w:val="001F33EB"/>
    <w:rsid w:val="0022034E"/>
    <w:rsid w:val="002258DA"/>
    <w:rsid w:val="0023036E"/>
    <w:rsid w:val="00235130"/>
    <w:rsid w:val="00235560"/>
    <w:rsid w:val="002541BE"/>
    <w:rsid w:val="00260B53"/>
    <w:rsid w:val="00272DB3"/>
    <w:rsid w:val="0027353C"/>
    <w:rsid w:val="002967D3"/>
    <w:rsid w:val="002B6C58"/>
    <w:rsid w:val="002D224E"/>
    <w:rsid w:val="003019FF"/>
    <w:rsid w:val="0031222D"/>
    <w:rsid w:val="003463D5"/>
    <w:rsid w:val="00390140"/>
    <w:rsid w:val="003B091D"/>
    <w:rsid w:val="003B25D1"/>
    <w:rsid w:val="003C407D"/>
    <w:rsid w:val="003C67EE"/>
    <w:rsid w:val="003F1547"/>
    <w:rsid w:val="004315DC"/>
    <w:rsid w:val="00447A2A"/>
    <w:rsid w:val="0047758F"/>
    <w:rsid w:val="0048231D"/>
    <w:rsid w:val="00516694"/>
    <w:rsid w:val="00524934"/>
    <w:rsid w:val="0056306B"/>
    <w:rsid w:val="00583714"/>
    <w:rsid w:val="005A678A"/>
    <w:rsid w:val="005A70C2"/>
    <w:rsid w:val="00634E17"/>
    <w:rsid w:val="00652A07"/>
    <w:rsid w:val="006A49E3"/>
    <w:rsid w:val="006F4DEA"/>
    <w:rsid w:val="00724C64"/>
    <w:rsid w:val="00731DE5"/>
    <w:rsid w:val="00762489"/>
    <w:rsid w:val="00767F2E"/>
    <w:rsid w:val="007A58A8"/>
    <w:rsid w:val="007B21CB"/>
    <w:rsid w:val="007D1E17"/>
    <w:rsid w:val="007D6FC6"/>
    <w:rsid w:val="007D71DA"/>
    <w:rsid w:val="008242CB"/>
    <w:rsid w:val="008C3901"/>
    <w:rsid w:val="008D1E43"/>
    <w:rsid w:val="009125E1"/>
    <w:rsid w:val="00915041"/>
    <w:rsid w:val="009207FA"/>
    <w:rsid w:val="00924555"/>
    <w:rsid w:val="00945A22"/>
    <w:rsid w:val="009771DF"/>
    <w:rsid w:val="00A30592"/>
    <w:rsid w:val="00A57262"/>
    <w:rsid w:val="00A6356E"/>
    <w:rsid w:val="00A84BD5"/>
    <w:rsid w:val="00A9081B"/>
    <w:rsid w:val="00AB1584"/>
    <w:rsid w:val="00AB2296"/>
    <w:rsid w:val="00AB260B"/>
    <w:rsid w:val="00B75533"/>
    <w:rsid w:val="00B763FF"/>
    <w:rsid w:val="00B900B1"/>
    <w:rsid w:val="00BC1AE1"/>
    <w:rsid w:val="00C9244A"/>
    <w:rsid w:val="00CF04FF"/>
    <w:rsid w:val="00D5797D"/>
    <w:rsid w:val="00D858F8"/>
    <w:rsid w:val="00DA23BE"/>
    <w:rsid w:val="00E36100"/>
    <w:rsid w:val="00E42017"/>
    <w:rsid w:val="00E86590"/>
    <w:rsid w:val="00E903B4"/>
    <w:rsid w:val="00EA7128"/>
    <w:rsid w:val="00EB2869"/>
    <w:rsid w:val="00EF21C4"/>
    <w:rsid w:val="00F07207"/>
    <w:rsid w:val="00FA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32036-B022-4804-9FF2-C4BF96DAA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14</Pages>
  <Words>3811</Words>
  <Characters>21726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104</cp:revision>
  <cp:lastPrinted>2025-08-25T11:34:00Z</cp:lastPrinted>
  <dcterms:created xsi:type="dcterms:W3CDTF">2025-03-17T12:59:00Z</dcterms:created>
  <dcterms:modified xsi:type="dcterms:W3CDTF">2025-10-01T06:53:00Z</dcterms:modified>
</cp:coreProperties>
</file>